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7316"/>
      </w:tblGrid>
      <w:tr w:rsidR="00211E09" w:rsidRPr="00136184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E09" w:rsidRPr="00F5040F" w:rsidRDefault="0030320D" w:rsidP="00F5040F">
            <w:pPr>
              <w:pStyle w:val="1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 w:val="36"/>
                <w:szCs w:val="36"/>
              </w:rPr>
              <w:t>F</w:t>
            </w:r>
            <w:r w:rsidRPr="0030320D">
              <w:rPr>
                <w:rFonts w:ascii="Times New Roman" w:eastAsia="標楷體" w:hAnsi="Times New Roman" w:cs="Times New Roman"/>
                <w:sz w:val="36"/>
                <w:szCs w:val="36"/>
              </w:rPr>
              <w:t>ingolimod</w:t>
            </w:r>
            <w:proofErr w:type="spellEnd"/>
            <w:r w:rsidR="003C3491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成分</w:t>
            </w:r>
            <w:r w:rsidR="003C3491" w:rsidRPr="00F5040F">
              <w:rPr>
                <w:rFonts w:ascii="Times New Roman" w:eastAsia="標楷體" w:hAnsi="Times New Roman" w:cs="Times New Roman"/>
                <w:sz w:val="36"/>
                <w:szCs w:val="36"/>
              </w:rPr>
              <w:t>藥品</w:t>
            </w:r>
            <w:r w:rsidR="003C3491" w:rsidRPr="00F5040F">
              <w:rPr>
                <w:rFonts w:ascii="Times New Roman" w:eastAsia="標楷體" w:hAnsi="標楷體" w:cs="Times New Roman"/>
                <w:sz w:val="36"/>
                <w:szCs w:val="36"/>
              </w:rPr>
              <w:t>安全資訊風險溝通表</w:t>
            </w:r>
          </w:p>
        </w:tc>
      </w:tr>
      <w:tr w:rsidR="00211E09" w:rsidRPr="00136184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1E09" w:rsidRPr="00A27030" w:rsidRDefault="00211E09" w:rsidP="00B525B2">
            <w:pPr>
              <w:pStyle w:val="1"/>
              <w:spacing w:before="0" w:beforeAutospacing="0" w:after="0" w:afterAutospacing="0" w:line="240" w:lineRule="atLeast"/>
              <w:jc w:val="right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A27030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 w:rsidR="00B32C39" w:rsidRPr="00B32C39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製表</w:t>
            </w:r>
            <w:r w:rsidRPr="00A27030">
              <w:rPr>
                <w:rFonts w:ascii="Times New Roman" w:eastAsia="標楷體" w:hAnsi="標楷體" w:cs="Times New Roman" w:hint="eastAsia"/>
                <w:b w:val="0"/>
                <w:sz w:val="24"/>
                <w:szCs w:val="24"/>
              </w:rPr>
              <w:t>日期：</w:t>
            </w:r>
            <w:r w:rsidR="00A35BED">
              <w:rPr>
                <w:rFonts w:ascii="Times New Roman" w:eastAsia="標楷體" w:hAnsi="標楷體" w:cs="Times New Roman" w:hint="eastAsia"/>
                <w:b w:val="0"/>
                <w:sz w:val="24"/>
                <w:szCs w:val="24"/>
              </w:rPr>
              <w:t>108.8</w:t>
            </w:r>
          </w:p>
        </w:tc>
      </w:tr>
      <w:tr w:rsidR="00211E09" w:rsidRPr="00136184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A27030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A27030">
              <w:rPr>
                <w:rFonts w:ascii="Times New Roman" w:eastAsia="標楷體" w:hAnsi="標楷體" w:hint="eastAsia"/>
              </w:rPr>
              <w:t>藥品成分</w:t>
            </w:r>
          </w:p>
        </w:tc>
        <w:tc>
          <w:tcPr>
            <w:tcW w:w="7316" w:type="dxa"/>
          </w:tcPr>
          <w:p w:rsidR="00B36B52" w:rsidRPr="002F199C" w:rsidRDefault="004E52CE" w:rsidP="009527A7">
            <w:pPr>
              <w:pStyle w:val="1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4E52CE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Fingolimod</w:t>
            </w:r>
            <w:proofErr w:type="spellEnd"/>
          </w:p>
        </w:tc>
      </w:tr>
      <w:tr w:rsidR="00211E09" w:rsidRPr="00136184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A27030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A27030">
              <w:rPr>
                <w:rFonts w:ascii="Times New Roman" w:eastAsia="標楷體" w:hAnsi="標楷體" w:hint="eastAsia"/>
              </w:rPr>
              <w:t>藥品名稱</w:t>
            </w:r>
          </w:p>
          <w:p w:rsidR="00211E09" w:rsidRPr="00A27030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A27030">
              <w:rPr>
                <w:rFonts w:ascii="Times New Roman" w:eastAsia="標楷體" w:hAnsi="標楷體" w:hint="eastAsia"/>
              </w:rPr>
              <w:t>及許可證字號</w:t>
            </w:r>
          </w:p>
        </w:tc>
        <w:tc>
          <w:tcPr>
            <w:tcW w:w="7316" w:type="dxa"/>
          </w:tcPr>
          <w:p w:rsidR="0017168C" w:rsidRDefault="0017168C" w:rsidP="00270A1F">
            <w:pPr>
              <w:pStyle w:val="1"/>
              <w:spacing w:before="0" w:beforeAutospacing="0" w:after="0" w:afterAutospacing="0" w:line="240" w:lineRule="atLeast"/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F199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衛生福利部核准</w:t>
            </w:r>
            <w:r w:rsidR="00313CF7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含</w:t>
            </w:r>
            <w:proofErr w:type="spellStart"/>
            <w:r w:rsidR="00A73918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f</w:t>
            </w:r>
            <w:r w:rsidR="00A73918" w:rsidRPr="00A73918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ingolimod</w:t>
            </w:r>
            <w:proofErr w:type="spellEnd"/>
            <w:r w:rsidR="00313CF7" w:rsidRPr="00F51589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成分藥品許可證共</w:t>
            </w:r>
            <w:r w:rsidR="00A73918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  <w:u w:val="single"/>
              </w:rPr>
              <w:t>1</w:t>
            </w:r>
            <w:r w:rsidR="00313CF7" w:rsidRPr="00F51589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張</w:t>
            </w:r>
            <w:r w:rsidR="00891CEE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（</w:t>
            </w:r>
            <w:r w:rsidR="000B6045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罕藥</w:t>
            </w:r>
            <w:r w:rsidR="00891CEE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）</w:t>
            </w:r>
            <w:r w:rsidR="00B4275A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。</w:t>
            </w:r>
          </w:p>
          <w:p w:rsidR="00BF31DF" w:rsidRPr="0071206D" w:rsidRDefault="0017168C" w:rsidP="0017168C">
            <w:pPr>
              <w:pStyle w:val="1"/>
              <w:spacing w:before="0" w:beforeAutospacing="0" w:after="0" w:afterAutospacing="0" w:line="240" w:lineRule="atLeast"/>
              <w:jc w:val="both"/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7168C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查詢</w:t>
            </w:r>
            <w:r w:rsidRPr="0017168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網址</w:t>
            </w:r>
            <w:r w:rsidRPr="002F199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：</w:t>
            </w:r>
            <w:hyperlink r:id="rId9" w:history="1">
              <w:r w:rsidR="0057091D" w:rsidRPr="0057091D">
                <w:rPr>
                  <w:rStyle w:val="ab"/>
                  <w:rFonts w:ascii="Times New Roman" w:hAnsi="Times New Roman"/>
                  <w:b w:val="0"/>
                  <w:sz w:val="24"/>
                  <w:szCs w:val="24"/>
                </w:rPr>
                <w:t>https://www.fda.gov.tw/mlms/H0001.aspx</w:t>
              </w:r>
            </w:hyperlink>
          </w:p>
        </w:tc>
      </w:tr>
      <w:tr w:rsidR="00211E09" w:rsidRPr="00136184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621754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621754">
              <w:rPr>
                <w:rFonts w:ascii="Times New Roman" w:eastAsia="標楷體" w:hAnsi="標楷體" w:hint="eastAsia"/>
                <w:color w:val="000000"/>
              </w:rPr>
              <w:t>適應症</w:t>
            </w:r>
          </w:p>
        </w:tc>
        <w:tc>
          <w:tcPr>
            <w:tcW w:w="7316" w:type="dxa"/>
          </w:tcPr>
          <w:p w:rsidR="008C2742" w:rsidRPr="00DE7214" w:rsidRDefault="001472D7" w:rsidP="00A06204">
            <w:pPr>
              <w:tabs>
                <w:tab w:val="left" w:pos="1010"/>
              </w:tabs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472D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成人與</w:t>
            </w:r>
            <w:r w:rsidRPr="001472D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</w:t>
            </w:r>
            <w:r w:rsidRPr="001472D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歲及以上且體重大於</w:t>
            </w:r>
            <w:r w:rsidRPr="001472D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40</w:t>
            </w:r>
            <w:r w:rsidRPr="001472D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公斤兒童病人之復發型多發性硬化症（前一年有一次復發或前兩年有兩次復發者）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211E09" w:rsidRPr="00136184" w:rsidTr="00CB2324">
        <w:trPr>
          <w:jc w:val="center"/>
        </w:trPr>
        <w:tc>
          <w:tcPr>
            <w:tcW w:w="2413" w:type="dxa"/>
            <w:vAlign w:val="center"/>
          </w:tcPr>
          <w:p w:rsidR="00211E09" w:rsidRDefault="00211E09" w:rsidP="009424B6">
            <w:pPr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藥理作用機轉</w:t>
            </w:r>
          </w:p>
        </w:tc>
        <w:tc>
          <w:tcPr>
            <w:tcW w:w="7316" w:type="dxa"/>
          </w:tcPr>
          <w:p w:rsidR="007C4241" w:rsidRPr="00033435" w:rsidRDefault="00033435" w:rsidP="003D30B5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proofErr w:type="spellStart"/>
            <w:r w:rsidRPr="00033435">
              <w:rPr>
                <w:rFonts w:ascii="Times New Roman" w:eastAsia="標楷體" w:hAnsi="標楷體"/>
                <w:color w:val="000000" w:themeColor="text1"/>
                <w:szCs w:val="24"/>
              </w:rPr>
              <w:t>Fingolimod</w:t>
            </w:r>
            <w:proofErr w:type="spellEnd"/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經</w:t>
            </w:r>
            <w:r w:rsidRPr="00033435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由鞘氨</w:t>
            </w:r>
            <w:proofErr w:type="gramStart"/>
            <w:r w:rsidRPr="00033435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酸激酶</w:t>
            </w:r>
            <w:proofErr w:type="gramEnd"/>
            <w:r w:rsidRPr="00033435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（</w:t>
            </w:r>
            <w:r w:rsidRPr="00033435">
              <w:rPr>
                <w:rFonts w:ascii="Times New Roman" w:eastAsia="標楷體" w:hAnsi="標楷體"/>
                <w:color w:val="000000" w:themeColor="text1"/>
                <w:szCs w:val="24"/>
              </w:rPr>
              <w:t>sphingosine kinase</w:t>
            </w:r>
            <w:r w:rsidRPr="00033435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）代謝成活性代謝物</w:t>
            </w:r>
            <w:proofErr w:type="spellStart"/>
            <w:r w:rsidRPr="00033435">
              <w:rPr>
                <w:rFonts w:ascii="Times New Roman" w:eastAsia="標楷體" w:hAnsi="標楷體"/>
                <w:color w:val="000000" w:themeColor="text1"/>
                <w:szCs w:val="24"/>
              </w:rPr>
              <w:t>fingolimod</w:t>
            </w:r>
            <w:proofErr w:type="spellEnd"/>
            <w:r w:rsidRPr="00033435">
              <w:rPr>
                <w:rFonts w:ascii="Times New Roman" w:eastAsia="標楷體" w:hAnsi="標楷體"/>
                <w:color w:val="000000" w:themeColor="text1"/>
                <w:szCs w:val="24"/>
              </w:rPr>
              <w:t xml:space="preserve"> phosphate</w:t>
            </w:r>
            <w:r w:rsidRPr="00033435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。</w:t>
            </w:r>
            <w:proofErr w:type="spellStart"/>
            <w:r>
              <w:rPr>
                <w:rFonts w:ascii="Times New Roman" w:eastAsia="標楷體" w:hAnsi="標楷體"/>
                <w:color w:val="000000" w:themeColor="text1"/>
                <w:szCs w:val="24"/>
              </w:rPr>
              <w:t>Fingolimod</w:t>
            </w:r>
            <w:proofErr w:type="spellEnd"/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033435">
              <w:rPr>
                <w:rFonts w:ascii="Times New Roman" w:eastAsia="標楷體" w:hAnsi="標楷體"/>
                <w:color w:val="000000" w:themeColor="text1"/>
                <w:szCs w:val="24"/>
              </w:rPr>
              <w:t>phosphate</w:t>
            </w:r>
            <w:r w:rsidRPr="00033435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是一種鞘氨酸</w:t>
            </w:r>
            <w:r w:rsidRPr="00033435">
              <w:rPr>
                <w:rFonts w:ascii="Times New Roman" w:eastAsia="標楷體" w:hAnsi="標楷體"/>
                <w:color w:val="000000" w:themeColor="text1"/>
                <w:szCs w:val="24"/>
              </w:rPr>
              <w:t>1-</w:t>
            </w:r>
            <w:r w:rsidRPr="00033435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磷酸鹽（</w:t>
            </w:r>
            <w:r w:rsidRPr="00033435">
              <w:rPr>
                <w:rFonts w:ascii="Times New Roman" w:eastAsia="標楷體" w:hAnsi="標楷體"/>
                <w:color w:val="000000" w:themeColor="text1"/>
                <w:szCs w:val="24"/>
              </w:rPr>
              <w:t>sphingosine 1-phosphate</w:t>
            </w:r>
            <w:r w:rsidRPr="00033435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，</w:t>
            </w:r>
            <w:r w:rsidRPr="00033435">
              <w:rPr>
                <w:rFonts w:ascii="Times New Roman" w:eastAsia="標楷體" w:hAnsi="標楷體"/>
                <w:color w:val="000000" w:themeColor="text1"/>
                <w:szCs w:val="24"/>
              </w:rPr>
              <w:t>S1P</w:t>
            </w:r>
            <w:r w:rsidRPr="00033435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）受體調節劑，與鞘氨酸</w:t>
            </w:r>
            <w:r w:rsidRPr="00033435">
              <w:rPr>
                <w:rFonts w:ascii="Times New Roman" w:eastAsia="標楷體" w:hAnsi="標楷體"/>
                <w:color w:val="000000" w:themeColor="text1"/>
                <w:szCs w:val="24"/>
              </w:rPr>
              <w:t>1-</w:t>
            </w:r>
            <w:r w:rsidRPr="00033435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磷酸鹽受體</w:t>
            </w:r>
            <w:r w:rsidRPr="00033435">
              <w:rPr>
                <w:rFonts w:ascii="Times New Roman" w:eastAsia="標楷體" w:hAnsi="標楷體"/>
                <w:color w:val="000000" w:themeColor="text1"/>
                <w:szCs w:val="24"/>
              </w:rPr>
              <w:t>1</w:t>
            </w:r>
            <w:r w:rsidRPr="00033435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、</w:t>
            </w:r>
            <w:r w:rsidRPr="00033435">
              <w:rPr>
                <w:rFonts w:ascii="Times New Roman" w:eastAsia="標楷體" w:hAnsi="標楷體"/>
                <w:color w:val="000000" w:themeColor="text1"/>
                <w:szCs w:val="24"/>
              </w:rPr>
              <w:t>3</w:t>
            </w:r>
            <w:r w:rsidRPr="00033435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、</w:t>
            </w:r>
            <w:r w:rsidRPr="00033435">
              <w:rPr>
                <w:rFonts w:ascii="Times New Roman" w:eastAsia="標楷體" w:hAnsi="標楷體"/>
                <w:color w:val="000000" w:themeColor="text1"/>
                <w:szCs w:val="24"/>
              </w:rPr>
              <w:t>4</w:t>
            </w:r>
            <w:r w:rsidRPr="00033435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、</w:t>
            </w:r>
            <w:r w:rsidRPr="00033435">
              <w:rPr>
                <w:rFonts w:ascii="Times New Roman" w:eastAsia="標楷體" w:hAnsi="標楷體"/>
                <w:color w:val="000000" w:themeColor="text1"/>
                <w:szCs w:val="24"/>
              </w:rPr>
              <w:t>5</w:t>
            </w:r>
            <w:r w:rsidRPr="00033435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具有高結合親和力，可以阻斷淋巴球自淋巴結移出的能力，減少周邊血液的淋巴球數。</w:t>
            </w:r>
            <w:proofErr w:type="spellStart"/>
            <w:r w:rsidR="0020642F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F</w:t>
            </w:r>
            <w:r w:rsidRPr="00033435">
              <w:rPr>
                <w:rFonts w:ascii="Times New Roman" w:eastAsia="標楷體" w:hAnsi="標楷體"/>
                <w:color w:val="000000" w:themeColor="text1"/>
                <w:szCs w:val="24"/>
              </w:rPr>
              <w:t>ingolimod</w:t>
            </w:r>
            <w:proofErr w:type="spellEnd"/>
            <w:r w:rsidRPr="00033435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對於多發性硬化症的治療作用機轉未明，但可能與減少淋巴球細胞滲透至中樞神經系統中有關。</w:t>
            </w:r>
          </w:p>
        </w:tc>
      </w:tr>
      <w:tr w:rsidR="00211E09" w:rsidRPr="00136184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:rsidR="00211E09" w:rsidRPr="00C859E3" w:rsidRDefault="00211E09" w:rsidP="009424B6">
            <w:pPr>
              <w:jc w:val="center"/>
              <w:rPr>
                <w:rFonts w:ascii="Times New Roman" w:eastAsia="標楷體" w:hAnsi="標楷體"/>
                <w:color w:val="000000"/>
              </w:rPr>
            </w:pPr>
            <w:r w:rsidRPr="00C859E3">
              <w:rPr>
                <w:rFonts w:ascii="Times New Roman" w:eastAsia="標楷體" w:hAnsi="標楷體" w:hint="eastAsia"/>
                <w:color w:val="000000"/>
              </w:rPr>
              <w:t>訊息緣由</w:t>
            </w:r>
          </w:p>
        </w:tc>
        <w:tc>
          <w:tcPr>
            <w:tcW w:w="7316" w:type="dxa"/>
          </w:tcPr>
          <w:p w:rsidR="0054607A" w:rsidRPr="001E71B0" w:rsidRDefault="00C83E70" w:rsidP="00FF11E0">
            <w:pPr>
              <w:jc w:val="both"/>
              <w:rPr>
                <w:rFonts w:ascii="Times New Roman" w:eastAsia="標楷體" w:hAnsi="Times New Roman"/>
                <w:color w:val="222222"/>
                <w:kern w:val="0"/>
              </w:rPr>
            </w:pPr>
            <w:r w:rsidRPr="001E71B0">
              <w:rPr>
                <w:rFonts w:ascii="Times New Roman" w:eastAsia="標楷體" w:hAnsi="Times New Roman"/>
                <w:color w:val="222222"/>
                <w:kern w:val="0"/>
              </w:rPr>
              <w:t>2019/</w:t>
            </w:r>
            <w:r w:rsidR="0054607A" w:rsidRPr="001E71B0">
              <w:rPr>
                <w:rFonts w:ascii="Times New Roman" w:eastAsia="標楷體" w:hAnsi="Times New Roman"/>
                <w:color w:val="222222"/>
                <w:kern w:val="0"/>
              </w:rPr>
              <w:t>7</w:t>
            </w:r>
            <w:r w:rsidR="00FF7EED" w:rsidRPr="001E71B0">
              <w:rPr>
                <w:rFonts w:ascii="Times New Roman" w:eastAsia="標楷體" w:hAnsi="Times New Roman"/>
                <w:color w:val="222222"/>
                <w:kern w:val="0"/>
              </w:rPr>
              <w:t>/</w:t>
            </w:r>
            <w:r w:rsidR="001E2748" w:rsidRPr="001E71B0">
              <w:rPr>
                <w:rFonts w:ascii="Times New Roman" w:eastAsia="標楷體" w:hAnsi="Times New Roman"/>
                <w:color w:val="222222"/>
                <w:kern w:val="0"/>
              </w:rPr>
              <w:t>26</w:t>
            </w:r>
            <w:r w:rsidR="001E2748" w:rsidRPr="001E71B0">
              <w:rPr>
                <w:rFonts w:ascii="Times New Roman" w:eastAsia="標楷體" w:hAnsi="Times New Roman"/>
                <w:color w:val="222222"/>
                <w:kern w:val="0"/>
              </w:rPr>
              <w:t>歐盟</w:t>
            </w:r>
            <w:r w:rsidR="001E2748" w:rsidRPr="001E71B0">
              <w:rPr>
                <w:rFonts w:ascii="Times New Roman" w:eastAsia="標楷體" w:hAnsi="Times New Roman"/>
                <w:color w:val="222222"/>
                <w:kern w:val="0"/>
              </w:rPr>
              <w:t>EMA</w:t>
            </w:r>
            <w:r w:rsidR="001E2748" w:rsidRPr="001E71B0">
              <w:rPr>
                <w:rFonts w:ascii="Times New Roman" w:eastAsia="標楷體" w:hAnsi="Times New Roman"/>
                <w:color w:val="222222"/>
                <w:kern w:val="0"/>
              </w:rPr>
              <w:t>發布</w:t>
            </w:r>
            <w:r w:rsidR="009F4E6B">
              <w:rPr>
                <w:rFonts w:ascii="Times New Roman" w:eastAsia="標楷體" w:hAnsi="Times New Roman" w:hint="eastAsia"/>
                <w:color w:val="222222"/>
                <w:kern w:val="0"/>
              </w:rPr>
              <w:t>安全資訊</w:t>
            </w:r>
            <w:r w:rsidR="001E2748" w:rsidRPr="001E71B0">
              <w:rPr>
                <w:rFonts w:ascii="Times New Roman" w:eastAsia="標楷體" w:hAnsi="Times New Roman"/>
                <w:color w:val="222222"/>
                <w:kern w:val="0"/>
              </w:rPr>
              <w:t>，</w:t>
            </w:r>
            <w:r w:rsidR="00E2158A" w:rsidRPr="00A90E1D">
              <w:rPr>
                <w:rFonts w:ascii="Times New Roman" w:eastAsia="標楷體" w:hAnsi="Times New Roman"/>
                <w:color w:val="222222"/>
                <w:kern w:val="0"/>
              </w:rPr>
              <w:t>治療多發性硬化症之藥品</w:t>
            </w:r>
            <w:proofErr w:type="spellStart"/>
            <w:r w:rsidR="001E2748" w:rsidRPr="001E71B0">
              <w:rPr>
                <w:rFonts w:ascii="Times New Roman" w:eastAsia="標楷體" w:hAnsi="Times New Roman"/>
                <w:color w:val="000000"/>
                <w:shd w:val="clear" w:color="auto" w:fill="FFFFFF"/>
              </w:rPr>
              <w:t>Gilenya</w:t>
            </w:r>
            <w:proofErr w:type="spellEnd"/>
            <w:r w:rsidR="001E2748" w:rsidRPr="001E71B0">
              <w:rPr>
                <w:rFonts w:ascii="Times New Roman" w:eastAsia="標楷體" w:hAnsi="Times New Roman"/>
                <w:color w:val="000000"/>
                <w:shd w:val="clear" w:color="auto" w:fill="FFFFFF"/>
                <w:vertAlign w:val="superscript"/>
              </w:rPr>
              <w:t>®</w:t>
            </w:r>
            <w:r w:rsidR="001E2748" w:rsidRPr="001E71B0">
              <w:rPr>
                <w:rFonts w:ascii="Times New Roman" w:eastAsia="標楷體" w:hAnsi="Times New Roman"/>
              </w:rPr>
              <w:t xml:space="preserve"> (</w:t>
            </w:r>
            <w:proofErr w:type="spellStart"/>
            <w:r w:rsidR="001E2748" w:rsidRPr="001E71B0">
              <w:rPr>
                <w:rFonts w:ascii="Times New Roman" w:eastAsia="標楷體" w:hAnsi="Times New Roman"/>
              </w:rPr>
              <w:t>fingolimod</w:t>
            </w:r>
            <w:proofErr w:type="spellEnd"/>
            <w:r w:rsidR="001E2748" w:rsidRPr="001E71B0">
              <w:rPr>
                <w:rFonts w:ascii="Times New Roman" w:eastAsia="標楷體" w:hAnsi="Times New Roman"/>
              </w:rPr>
              <w:t>)</w:t>
            </w:r>
            <w:r w:rsidR="001E2748" w:rsidRPr="001E71B0">
              <w:rPr>
                <w:rFonts w:ascii="Times New Roman" w:eastAsia="標楷體" w:hAnsi="Times New Roman"/>
              </w:rPr>
              <w:t>會對胎兒造成傷害且可能會導致先天性缺陷</w:t>
            </w:r>
            <w:r w:rsidR="00200B4B">
              <w:rPr>
                <w:rFonts w:ascii="Times New Roman" w:eastAsia="標楷體" w:hAnsi="Times New Roman" w:hint="eastAsia"/>
              </w:rPr>
              <w:t>。</w:t>
            </w:r>
            <w:r w:rsidR="001E2748" w:rsidRPr="001E71B0">
              <w:rPr>
                <w:rFonts w:ascii="Times New Roman" w:eastAsia="標楷體" w:hAnsi="Times New Roman"/>
              </w:rPr>
              <w:t>因此</w:t>
            </w:r>
            <w:r w:rsidR="00D5366A" w:rsidRPr="001E71B0">
              <w:rPr>
                <w:rFonts w:ascii="Times New Roman" w:eastAsia="標楷體" w:hAnsi="Times New Roman"/>
              </w:rPr>
              <w:t>建議</w:t>
            </w:r>
            <w:r w:rsidR="001E2748" w:rsidRPr="001E71B0">
              <w:rPr>
                <w:rFonts w:ascii="Times New Roman" w:eastAsia="標楷體" w:hAnsi="Times New Roman"/>
              </w:rPr>
              <w:t>懷孕婦女與具生育能力但未使用有效避孕措施的婦女不得使用</w:t>
            </w:r>
            <w:proofErr w:type="spellStart"/>
            <w:r w:rsidR="001E2748" w:rsidRPr="001E71B0">
              <w:rPr>
                <w:rFonts w:ascii="Times New Roman" w:eastAsia="標楷體" w:hAnsi="Times New Roman"/>
                <w:color w:val="000000"/>
                <w:shd w:val="clear" w:color="auto" w:fill="FFFFFF"/>
              </w:rPr>
              <w:t>Gilenya</w:t>
            </w:r>
            <w:proofErr w:type="spellEnd"/>
            <w:r w:rsidR="001E2748" w:rsidRPr="001E71B0">
              <w:rPr>
                <w:rFonts w:ascii="Times New Roman" w:eastAsia="標楷體" w:hAnsi="Times New Roman"/>
                <w:color w:val="000000"/>
                <w:shd w:val="clear" w:color="auto" w:fill="FFFFFF"/>
                <w:vertAlign w:val="superscript"/>
              </w:rPr>
              <w:t>®</w:t>
            </w:r>
            <w:r w:rsidR="008706A7" w:rsidRPr="001E71B0">
              <w:rPr>
                <w:rFonts w:ascii="Times New Roman" w:eastAsia="標楷體" w:hAnsi="Times New Roman"/>
                <w:color w:val="222222"/>
                <w:kern w:val="0"/>
              </w:rPr>
              <w:t>。</w:t>
            </w:r>
          </w:p>
          <w:p w:rsidR="00280F43" w:rsidRPr="001E71B0" w:rsidRDefault="00280F43" w:rsidP="00F64910">
            <w:pPr>
              <w:widowControl/>
              <w:shd w:val="clear" w:color="auto" w:fill="FFFFFF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  <w:r w:rsidRPr="001E71B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網址：</w:t>
            </w:r>
            <w:hyperlink r:id="rId10" w:history="1">
              <w:r w:rsidR="00D5366A" w:rsidRPr="001E71B0">
                <w:rPr>
                  <w:rStyle w:val="ab"/>
                  <w:rFonts w:ascii="Times New Roman" w:eastAsia="標楷體" w:hAnsi="Times New Roman"/>
                  <w:kern w:val="0"/>
                  <w:szCs w:val="24"/>
                </w:rPr>
                <w:t>https://www.ema.europa.eu/en/news/updated-restrictions-gilenya-multiple-sclerosis-medicine-not-be-used-pregnancy</w:t>
              </w:r>
            </w:hyperlink>
          </w:p>
        </w:tc>
      </w:tr>
      <w:tr w:rsidR="004E33E0" w:rsidRPr="00136184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:rsidR="004E33E0" w:rsidRPr="00C859E3" w:rsidRDefault="004E33E0" w:rsidP="009424B6">
            <w:pPr>
              <w:jc w:val="center"/>
              <w:rPr>
                <w:rFonts w:ascii="Times New Roman" w:eastAsia="標楷體" w:hAnsi="標楷體"/>
                <w:color w:val="000000"/>
              </w:rPr>
            </w:pPr>
            <w:r w:rsidRPr="00B57AEE">
              <w:rPr>
                <w:rFonts w:ascii="Times New Roman" w:eastAsia="標楷體" w:hAnsi="標楷體" w:hint="eastAsia"/>
              </w:rPr>
              <w:t>藥品安全有關資訊分析及描述</w:t>
            </w:r>
          </w:p>
        </w:tc>
        <w:tc>
          <w:tcPr>
            <w:tcW w:w="7316" w:type="dxa"/>
          </w:tcPr>
          <w:p w:rsidR="001A0B73" w:rsidRPr="000D6154" w:rsidRDefault="0050564D" w:rsidP="000D6154">
            <w:pPr>
              <w:pStyle w:val="a9"/>
              <w:widowControl/>
              <w:numPr>
                <w:ilvl w:val="0"/>
                <w:numId w:val="22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上市後報告指出</w:t>
            </w:r>
            <w:r w:rsidR="000D6154"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</w:rPr>
              <w:t>於懷孕期間使用</w:t>
            </w:r>
            <w:proofErr w:type="spellStart"/>
            <w:r>
              <w:rPr>
                <w:rFonts w:ascii="Times New Roman" w:eastAsia="標楷體" w:hAnsi="標楷體"/>
                <w:color w:val="000000" w:themeColor="text1"/>
                <w:szCs w:val="24"/>
              </w:rPr>
              <w:t>f</w:t>
            </w:r>
            <w:r w:rsidRPr="002136B4">
              <w:rPr>
                <w:rFonts w:ascii="Times New Roman" w:eastAsia="標楷體" w:hAnsi="標楷體"/>
                <w:color w:val="000000" w:themeColor="text1"/>
                <w:szCs w:val="24"/>
              </w:rPr>
              <w:t>ingolimod</w:t>
            </w:r>
            <w:proofErr w:type="spellEnd"/>
            <w:r w:rsidR="002F7150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的母親所</w:t>
            </w:r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產下的嬰兒</w:t>
            </w:r>
            <w:r w:rsidR="000342DC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發生</w:t>
            </w:r>
            <w:r w:rsidR="00B80DEF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重大先天性畸</w:t>
            </w:r>
            <w:r w:rsidR="00AF0D6F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形</w:t>
            </w:r>
            <w:r w:rsidR="000D615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的</w:t>
            </w:r>
            <w:r w:rsidR="003D4E8F" w:rsidRPr="000D615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風險</w:t>
            </w:r>
            <w:r w:rsidR="005F6030" w:rsidRPr="000D615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是</w:t>
            </w:r>
            <w:r w:rsidR="00B80DEF" w:rsidRPr="000D615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在一般族群</w:t>
            </w:r>
            <w:r w:rsidR="000D615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中觀察</w:t>
            </w:r>
            <w:r w:rsidR="00B80DEF" w:rsidRPr="000D615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到</w:t>
            </w:r>
            <w:r w:rsidR="005F6030" w:rsidRPr="000D615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的</w:t>
            </w:r>
            <w:r w:rsidR="00B80DEF" w:rsidRPr="000D615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兩</w:t>
            </w:r>
            <w:r w:rsidR="003D4E8F" w:rsidRPr="000D615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倍</w:t>
            </w:r>
            <w:r w:rsidR="00891CEE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（</w:t>
            </w:r>
            <w:r w:rsidR="00AF0D6F" w:rsidRPr="000D615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根據歐洲</w:t>
            </w:r>
            <w:r w:rsidR="002F7150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以流行病</w:t>
            </w:r>
            <w:r w:rsidR="00AF0D6F" w:rsidRPr="000D615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學監測</w:t>
            </w:r>
            <w:r w:rsidR="002F7150" w:rsidRPr="000D615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先天性異常</w:t>
            </w:r>
            <w:r w:rsidR="00AF0D6F" w:rsidRPr="000D615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的</w:t>
            </w:r>
            <w:r w:rsidR="003E325C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登錄資料</w:t>
            </w:r>
            <w:r w:rsidR="00AF6BBE" w:rsidRPr="000D615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(EUROCAT)</w:t>
            </w:r>
            <w:r w:rsidR="00AF0D6F" w:rsidRPr="000D615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指出一般族群的比例為</w:t>
            </w:r>
            <w:r w:rsidR="00AF0D6F" w:rsidRPr="000D615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2-3%</w:t>
            </w:r>
            <w:r w:rsidR="00891CEE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）</w:t>
            </w:r>
            <w:r w:rsidR="002A3447" w:rsidRPr="000D6154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FF2926" w:rsidRPr="00E2158A" w:rsidRDefault="009A34A3" w:rsidP="00DC4AB8">
            <w:pPr>
              <w:pStyle w:val="a9"/>
              <w:widowControl/>
              <w:numPr>
                <w:ilvl w:val="0"/>
                <w:numId w:val="22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222222"/>
                <w:kern w:val="0"/>
                <w:szCs w:val="24"/>
              </w:rPr>
              <w:t>在母體時曾</w:t>
            </w:r>
            <w:r w:rsidR="00D74963">
              <w:rPr>
                <w:rFonts w:ascii="Times New Roman" w:eastAsia="標楷體" w:hAnsi="標楷體" w:hint="eastAsia"/>
                <w:color w:val="222222"/>
                <w:kern w:val="0"/>
                <w:szCs w:val="24"/>
              </w:rPr>
              <w:t>暴露</w:t>
            </w:r>
            <w:r w:rsidR="00AF6BBE">
              <w:rPr>
                <w:rFonts w:ascii="Times New Roman" w:eastAsia="標楷體" w:hAnsi="標楷體" w:hint="eastAsia"/>
                <w:color w:val="222222"/>
                <w:kern w:val="0"/>
                <w:szCs w:val="24"/>
              </w:rPr>
              <w:t>於</w:t>
            </w:r>
            <w:proofErr w:type="spellStart"/>
            <w:r w:rsidR="00D74963">
              <w:rPr>
                <w:rFonts w:ascii="Times New Roman" w:eastAsia="標楷體" w:hAnsi="標楷體"/>
                <w:color w:val="000000" w:themeColor="text1"/>
                <w:szCs w:val="24"/>
              </w:rPr>
              <w:t>f</w:t>
            </w:r>
            <w:r w:rsidR="00D74963" w:rsidRPr="002136B4">
              <w:rPr>
                <w:rFonts w:ascii="Times New Roman" w:eastAsia="標楷體" w:hAnsi="標楷體"/>
                <w:color w:val="000000" w:themeColor="text1"/>
                <w:szCs w:val="24"/>
              </w:rPr>
              <w:t>ingolimod</w:t>
            </w:r>
            <w:proofErr w:type="spellEnd"/>
            <w:r w:rsidR="00AF6BBE" w:rsidRPr="000D615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的</w:t>
            </w:r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嬰</w:t>
            </w:r>
            <w:r w:rsidR="00AF6BBE" w:rsidRPr="000D615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兒</w:t>
            </w:r>
            <w:r w:rsidR="00DC4AB8" w:rsidRPr="000D6154">
              <w:rPr>
                <w:rFonts w:ascii="Times New Roman" w:eastAsia="標楷體" w:hAnsi="標楷體" w:hint="eastAsia"/>
                <w:color w:val="222222"/>
                <w:kern w:val="0"/>
                <w:szCs w:val="24"/>
              </w:rPr>
              <w:t>最</w:t>
            </w:r>
            <w:r w:rsidR="00AF6BBE" w:rsidRPr="000D6154">
              <w:rPr>
                <w:rFonts w:ascii="Times New Roman" w:eastAsia="標楷體" w:hAnsi="標楷體" w:hint="eastAsia"/>
                <w:color w:val="222222"/>
                <w:kern w:val="0"/>
                <w:szCs w:val="24"/>
              </w:rPr>
              <w:t>常</w:t>
            </w:r>
            <w:r>
              <w:rPr>
                <w:rFonts w:ascii="Times New Roman" w:eastAsia="標楷體" w:hAnsi="標楷體" w:hint="eastAsia"/>
                <w:color w:val="222222"/>
                <w:kern w:val="0"/>
                <w:szCs w:val="24"/>
              </w:rPr>
              <w:t>被</w:t>
            </w:r>
            <w:r w:rsidR="000D6154" w:rsidRPr="000D6154">
              <w:rPr>
                <w:rFonts w:ascii="Times New Roman" w:eastAsia="標楷體" w:hAnsi="標楷體" w:hint="eastAsia"/>
                <w:color w:val="222222"/>
                <w:kern w:val="0"/>
                <w:szCs w:val="24"/>
              </w:rPr>
              <w:t>通報的</w:t>
            </w:r>
            <w:r w:rsidR="00AF6BBE" w:rsidRPr="000D6154">
              <w:rPr>
                <w:rFonts w:ascii="Times New Roman" w:eastAsia="標楷體" w:hAnsi="標楷體" w:hint="eastAsia"/>
                <w:color w:val="222222"/>
                <w:kern w:val="0"/>
                <w:szCs w:val="24"/>
              </w:rPr>
              <w:t>嚴重</w:t>
            </w:r>
            <w:proofErr w:type="gramStart"/>
            <w:r w:rsidR="00DC4AB8" w:rsidRPr="000D6154">
              <w:rPr>
                <w:rFonts w:ascii="Times New Roman" w:eastAsia="標楷體" w:hAnsi="標楷體" w:hint="eastAsia"/>
                <w:color w:val="222222"/>
                <w:kern w:val="0"/>
                <w:szCs w:val="24"/>
              </w:rPr>
              <w:t>畸</w:t>
            </w:r>
            <w:proofErr w:type="gramEnd"/>
            <w:r w:rsidR="00DC4AB8" w:rsidRPr="000D6154">
              <w:rPr>
                <w:rFonts w:ascii="Times New Roman" w:eastAsia="標楷體" w:hAnsi="標楷體" w:hint="eastAsia"/>
                <w:color w:val="222222"/>
                <w:kern w:val="0"/>
                <w:szCs w:val="24"/>
              </w:rPr>
              <w:t>胎為</w:t>
            </w:r>
            <w:r w:rsidR="00DC4AB8">
              <w:rPr>
                <w:rFonts w:ascii="Times New Roman" w:eastAsia="標楷體" w:hAnsi="標楷體" w:hint="eastAsia"/>
                <w:color w:val="222222"/>
                <w:kern w:val="0"/>
                <w:szCs w:val="24"/>
              </w:rPr>
              <w:t>先天性心臟疾病</w:t>
            </w:r>
            <w:proofErr w:type="gramStart"/>
            <w:r w:rsidR="00891CEE">
              <w:rPr>
                <w:rFonts w:ascii="Times New Roman" w:eastAsia="標楷體" w:hAnsi="標楷體" w:hint="eastAsia"/>
                <w:color w:val="222222"/>
                <w:kern w:val="0"/>
                <w:szCs w:val="24"/>
              </w:rPr>
              <w:t>（</w:t>
            </w:r>
            <w:proofErr w:type="gramEnd"/>
            <w:r w:rsidR="00DC4AB8">
              <w:rPr>
                <w:rFonts w:ascii="Times New Roman" w:eastAsia="標楷體" w:hAnsi="標楷體" w:hint="eastAsia"/>
                <w:color w:val="222222"/>
                <w:kern w:val="0"/>
                <w:szCs w:val="24"/>
              </w:rPr>
              <w:t>例如：心房及心室中膈缺</w:t>
            </w:r>
            <w:r w:rsidR="00AF6BBE">
              <w:rPr>
                <w:rFonts w:ascii="Times New Roman" w:eastAsia="標楷體" w:hAnsi="標楷體" w:hint="eastAsia"/>
                <w:color w:val="222222"/>
                <w:kern w:val="0"/>
                <w:szCs w:val="24"/>
              </w:rPr>
              <w:t>損</w:t>
            </w:r>
            <w:r w:rsidR="00DC4AB8">
              <w:rPr>
                <w:rFonts w:ascii="Times New Roman" w:eastAsia="標楷體" w:hAnsi="標楷體" w:hint="eastAsia"/>
                <w:color w:val="222222"/>
                <w:kern w:val="0"/>
                <w:szCs w:val="24"/>
              </w:rPr>
              <w:t>、</w:t>
            </w:r>
            <w:r w:rsidR="00DC4AB8" w:rsidRPr="00DC4AB8">
              <w:rPr>
                <w:rFonts w:ascii="Times New Roman" w:eastAsia="標楷體" w:hAnsi="標楷體" w:hint="eastAsia"/>
                <w:color w:val="222222"/>
                <w:kern w:val="0"/>
                <w:szCs w:val="24"/>
              </w:rPr>
              <w:t>法</w:t>
            </w:r>
            <w:proofErr w:type="gramStart"/>
            <w:r w:rsidR="00DC4AB8" w:rsidRPr="00DC4AB8">
              <w:rPr>
                <w:rFonts w:ascii="Times New Roman" w:eastAsia="標楷體" w:hAnsi="標楷體" w:hint="eastAsia"/>
                <w:color w:val="222222"/>
                <w:kern w:val="0"/>
                <w:szCs w:val="24"/>
              </w:rPr>
              <w:t>洛</w:t>
            </w:r>
            <w:proofErr w:type="gramEnd"/>
            <w:r w:rsidR="00DC4AB8" w:rsidRPr="00DC4AB8">
              <w:rPr>
                <w:rFonts w:ascii="Times New Roman" w:eastAsia="標楷體" w:hAnsi="標楷體" w:hint="eastAsia"/>
                <w:color w:val="222222"/>
                <w:kern w:val="0"/>
                <w:szCs w:val="24"/>
              </w:rPr>
              <w:t>氏四重症</w:t>
            </w:r>
            <w:proofErr w:type="gramStart"/>
            <w:r w:rsidR="00891CEE">
              <w:rPr>
                <w:rFonts w:ascii="Times New Roman" w:eastAsia="標楷體" w:hAnsi="標楷體" w:hint="eastAsia"/>
                <w:color w:val="222222"/>
                <w:kern w:val="0"/>
                <w:szCs w:val="24"/>
              </w:rPr>
              <w:t>）</w:t>
            </w:r>
            <w:proofErr w:type="gramEnd"/>
            <w:r w:rsidR="00C05E7F">
              <w:rPr>
                <w:rFonts w:ascii="Times New Roman" w:eastAsia="標楷體" w:hAnsi="標楷體" w:hint="eastAsia"/>
                <w:color w:val="222222"/>
                <w:kern w:val="0"/>
                <w:szCs w:val="24"/>
              </w:rPr>
              <w:t>、腎臟及肌肉骨骼異常</w:t>
            </w:r>
            <w:r w:rsidR="00FF2926">
              <w:rPr>
                <w:rFonts w:ascii="Times New Roman" w:eastAsia="標楷體" w:hAnsi="標楷體" w:hint="eastAsia"/>
                <w:color w:val="222222"/>
                <w:kern w:val="0"/>
                <w:szCs w:val="24"/>
              </w:rPr>
              <w:t>。</w:t>
            </w:r>
          </w:p>
          <w:p w:rsidR="0015093A" w:rsidRPr="0015093A" w:rsidRDefault="00E2158A" w:rsidP="0015093A">
            <w:pPr>
              <w:pStyle w:val="a9"/>
              <w:widowControl/>
              <w:numPr>
                <w:ilvl w:val="0"/>
                <w:numId w:val="22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222222"/>
                <w:kern w:val="0"/>
                <w:szCs w:val="24"/>
              </w:rPr>
              <w:t>歐盟</w:t>
            </w:r>
            <w:r>
              <w:rPr>
                <w:rFonts w:ascii="Times New Roman" w:eastAsia="標楷體" w:hAnsi="標楷體" w:hint="eastAsia"/>
                <w:color w:val="222222"/>
                <w:kern w:val="0"/>
                <w:szCs w:val="24"/>
              </w:rPr>
              <w:t>EMA</w:t>
            </w:r>
            <w:r w:rsidR="00F16055" w:rsidRPr="00F16055">
              <w:rPr>
                <w:rFonts w:ascii="Times New Roman" w:eastAsia="標楷體" w:hAnsi="標楷體" w:hint="eastAsia"/>
                <w:color w:val="222222"/>
                <w:kern w:val="0"/>
                <w:szCs w:val="24"/>
              </w:rPr>
              <w:t>建議懷孕婦女與具生育能力但未使用有效避孕措施的婦女不得使用</w:t>
            </w:r>
            <w:proofErr w:type="spellStart"/>
            <w:r w:rsidR="00F16055">
              <w:rPr>
                <w:rFonts w:ascii="Times New Roman" w:eastAsia="標楷體" w:hAnsi="標楷體"/>
                <w:color w:val="000000" w:themeColor="text1"/>
                <w:szCs w:val="24"/>
              </w:rPr>
              <w:t>f</w:t>
            </w:r>
            <w:r w:rsidR="00F16055" w:rsidRPr="002136B4">
              <w:rPr>
                <w:rFonts w:ascii="Times New Roman" w:eastAsia="標楷體" w:hAnsi="標楷體"/>
                <w:color w:val="000000" w:themeColor="text1"/>
                <w:szCs w:val="24"/>
              </w:rPr>
              <w:t>ingolimod</w:t>
            </w:r>
            <w:proofErr w:type="spellEnd"/>
            <w:r w:rsidR="00F16055" w:rsidRPr="00F16055">
              <w:rPr>
                <w:rFonts w:ascii="Times New Roman" w:eastAsia="標楷體" w:hAnsi="標楷體" w:hint="eastAsia"/>
                <w:color w:val="222222"/>
                <w:kern w:val="0"/>
                <w:szCs w:val="24"/>
              </w:rPr>
              <w:t>。</w:t>
            </w:r>
            <w:r w:rsidR="00DA7E4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若於使用</w:t>
            </w:r>
            <w:proofErr w:type="spellStart"/>
            <w:r w:rsidR="00DA7E46">
              <w:rPr>
                <w:rFonts w:ascii="Times New Roman" w:eastAsia="標楷體" w:hAnsi="標楷體"/>
                <w:color w:val="000000" w:themeColor="text1"/>
                <w:szCs w:val="24"/>
              </w:rPr>
              <w:t>f</w:t>
            </w:r>
            <w:r w:rsidR="00DA7E46" w:rsidRPr="002136B4">
              <w:rPr>
                <w:rFonts w:ascii="Times New Roman" w:eastAsia="標楷體" w:hAnsi="標楷體"/>
                <w:color w:val="000000" w:themeColor="text1"/>
                <w:szCs w:val="24"/>
              </w:rPr>
              <w:t>ingolimod</w:t>
            </w:r>
            <w:proofErr w:type="spellEnd"/>
            <w:r w:rsidR="00DA7E4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時懷孕，必須停藥，</w:t>
            </w:r>
            <w:r w:rsidR="00AF6BB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且</w:t>
            </w:r>
            <w:r w:rsidR="00DA7E4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密切監測</w:t>
            </w:r>
            <w:r w:rsidR="0015093A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其</w:t>
            </w:r>
            <w:r w:rsidR="00DA7E4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妊娠</w:t>
            </w:r>
            <w:r w:rsidR="00AF6BBE" w:rsidRPr="003032BD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狀況</w:t>
            </w:r>
            <w:r w:rsidR="0015093A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。</w:t>
            </w:r>
          </w:p>
          <w:p w:rsidR="004E33E0" w:rsidRPr="00A35BED" w:rsidRDefault="0015093A" w:rsidP="00A35BED">
            <w:pPr>
              <w:pStyle w:val="a9"/>
              <w:widowControl/>
              <w:numPr>
                <w:ilvl w:val="0"/>
                <w:numId w:val="22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222222"/>
                <w:kern w:val="0"/>
                <w:szCs w:val="24"/>
              </w:rPr>
              <w:t>為了降低此風險，</w:t>
            </w:r>
            <w:r w:rsidR="004E58A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育齡</w:t>
            </w:r>
            <w:r w:rsidR="009C49B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婦女於開始接受</w:t>
            </w:r>
            <w:proofErr w:type="spellStart"/>
            <w:r w:rsidR="009C49B5">
              <w:rPr>
                <w:rFonts w:ascii="Times New Roman" w:eastAsia="標楷體" w:hAnsi="標楷體"/>
                <w:color w:val="000000" w:themeColor="text1"/>
                <w:szCs w:val="24"/>
              </w:rPr>
              <w:t>f</w:t>
            </w:r>
            <w:r w:rsidR="009C49B5" w:rsidRPr="002136B4">
              <w:rPr>
                <w:rFonts w:ascii="Times New Roman" w:eastAsia="標楷體" w:hAnsi="標楷體"/>
                <w:color w:val="000000" w:themeColor="text1"/>
                <w:szCs w:val="24"/>
              </w:rPr>
              <w:t>ingolimod</w:t>
            </w:r>
            <w:proofErr w:type="spellEnd"/>
            <w:r w:rsidR="009C49B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治療前</w:t>
            </w:r>
            <w:r w:rsidR="0050564D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必</w:t>
            </w:r>
            <w:r w:rsidR="009C49B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須進行妊娠試驗，以確保沒有懷孕</w:t>
            </w:r>
            <w:r w:rsidR="009A34A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，</w:t>
            </w:r>
            <w:r w:rsidR="009C49B5">
              <w:rPr>
                <w:rFonts w:ascii="Times New Roman" w:eastAsia="標楷體" w:hAnsi="標楷體" w:hint="eastAsia"/>
                <w:color w:val="222222"/>
                <w:kern w:val="0"/>
                <w:szCs w:val="24"/>
              </w:rPr>
              <w:t>且於治療期間及停藥後</w:t>
            </w:r>
            <w:r w:rsidR="009C49B5">
              <w:rPr>
                <w:rFonts w:ascii="Times New Roman" w:eastAsia="標楷體" w:hAnsi="標楷體" w:hint="eastAsia"/>
                <w:color w:val="222222"/>
                <w:kern w:val="0"/>
                <w:szCs w:val="24"/>
              </w:rPr>
              <w:t>2</w:t>
            </w:r>
            <w:r w:rsidR="009C49B5">
              <w:rPr>
                <w:rFonts w:ascii="Times New Roman" w:eastAsia="標楷體" w:hAnsi="標楷體" w:hint="eastAsia"/>
                <w:color w:val="222222"/>
                <w:kern w:val="0"/>
                <w:szCs w:val="24"/>
              </w:rPr>
              <w:t>個月內必須採取有效的避孕措施。</w:t>
            </w:r>
          </w:p>
        </w:tc>
      </w:tr>
      <w:tr w:rsidR="00A35BED" w:rsidRPr="00136184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:rsidR="00A35BED" w:rsidRPr="00A35BED" w:rsidRDefault="00A35BED" w:rsidP="00A35BED">
            <w:pPr>
              <w:jc w:val="center"/>
              <w:rPr>
                <w:rFonts w:ascii="Times New Roman" w:eastAsia="標楷體" w:hAnsi="標楷體"/>
              </w:rPr>
            </w:pPr>
            <w:r w:rsidRPr="00A35BED">
              <w:rPr>
                <w:rFonts w:ascii="Times New Roman" w:eastAsia="標楷體" w:hAnsi="標楷體" w:hint="eastAsia"/>
              </w:rPr>
              <w:t>食品藥物管理署</w:t>
            </w:r>
          </w:p>
          <w:p w:rsidR="00A35BED" w:rsidRPr="00B57AEE" w:rsidRDefault="00A35BED" w:rsidP="00A35BED">
            <w:pPr>
              <w:jc w:val="center"/>
              <w:rPr>
                <w:rFonts w:ascii="Times New Roman" w:eastAsia="標楷體" w:hAnsi="標楷體"/>
              </w:rPr>
            </w:pPr>
            <w:r w:rsidRPr="00A35BED">
              <w:rPr>
                <w:rFonts w:ascii="Times New Roman" w:eastAsia="標楷體" w:hAnsi="標楷體" w:hint="eastAsia"/>
              </w:rPr>
              <w:t>風險溝通說明</w:t>
            </w:r>
          </w:p>
        </w:tc>
        <w:tc>
          <w:tcPr>
            <w:tcW w:w="7316" w:type="dxa"/>
          </w:tcPr>
          <w:p w:rsidR="00A35BED" w:rsidRDefault="00A35BED" w:rsidP="00A35BED">
            <w:pPr>
              <w:widowControl/>
              <w:shd w:val="clear" w:color="auto" w:fill="FFFFFF"/>
              <w:jc w:val="both"/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</w:pPr>
            <w:r w:rsidRPr="00F96386"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  <w:szCs w:val="24"/>
              </w:rPr>
              <w:t>◎</w:t>
            </w:r>
            <w:r w:rsidRPr="00F96386">
              <w:rPr>
                <w:rFonts w:ascii="Times New Roman" w:eastAsia="標楷體" w:hAnsi="Times New Roman" w:hint="eastAsia"/>
                <w:b/>
                <w:bCs/>
                <w:color w:val="000000" w:themeColor="text1"/>
                <w:kern w:val="0"/>
                <w:szCs w:val="24"/>
                <w:u w:val="single"/>
              </w:rPr>
              <w:t>食品藥物管理署說明</w:t>
            </w:r>
            <w:r w:rsidRPr="00F96386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Cs w:val="24"/>
              </w:rPr>
              <w:t>：</w:t>
            </w:r>
          </w:p>
          <w:p w:rsidR="00891CEE" w:rsidRDefault="00351CC5" w:rsidP="00891CEE">
            <w:pPr>
              <w:pStyle w:val="a9"/>
              <w:widowControl/>
              <w:numPr>
                <w:ilvl w:val="0"/>
                <w:numId w:val="32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891CE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經查，我國核准含</w:t>
            </w:r>
            <w:proofErr w:type="spellStart"/>
            <w:r w:rsidRPr="00891CEE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fingolimod</w:t>
            </w:r>
            <w:proofErr w:type="spellEnd"/>
            <w:r w:rsidRPr="00891CE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成分藥品許可證共</w:t>
            </w:r>
            <w:r w:rsidRPr="00891CEE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</w:t>
            </w:r>
            <w:r w:rsidRPr="00891CE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張</w:t>
            </w:r>
            <w:r w:rsidR="00891CE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（</w:t>
            </w:r>
            <w:proofErr w:type="spellStart"/>
            <w:r w:rsidRPr="00891CEE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Gilenya</w:t>
            </w:r>
            <w:proofErr w:type="spellEnd"/>
            <w:r w:rsidRPr="00891CEE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 xml:space="preserve"> hard capsules</w:t>
            </w:r>
            <w:r w:rsidRPr="00891CE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，衛署罕藥輸字第</w:t>
            </w:r>
            <w:r w:rsidRPr="00891CEE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000025</w:t>
            </w:r>
            <w:r w:rsidRPr="00891CE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號</w:t>
            </w:r>
            <w:r w:rsidR="00891CE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）</w:t>
            </w:r>
            <w:r w:rsidRPr="00891CE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，許可證持有商為台灣諾華股份有限公司，其中文仿單於「警語與注意事項」處刊載「對胎兒的風險</w:t>
            </w:r>
            <w:r w:rsidRPr="00891CEE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-</w:t>
            </w:r>
            <w:r w:rsidRPr="00891CE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根據動物試驗，</w:t>
            </w:r>
            <w:proofErr w:type="spellStart"/>
            <w:r w:rsidR="00891CEE" w:rsidRPr="00891CEE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Gilenya</w:t>
            </w:r>
            <w:proofErr w:type="spellEnd"/>
            <w:r w:rsidRPr="00891CE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可能對胎兒造成傷害。因為</w:t>
            </w:r>
            <w:proofErr w:type="spellStart"/>
            <w:r w:rsidRPr="00891CEE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Gilenya</w:t>
            </w:r>
            <w:proofErr w:type="spellEnd"/>
            <w:proofErr w:type="gramStart"/>
            <w:r w:rsidRPr="00891CE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排除至體外</w:t>
            </w:r>
            <w:proofErr w:type="gramEnd"/>
            <w:r w:rsidRPr="00891CE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約需</w:t>
            </w:r>
            <w:r w:rsidRPr="00891CEE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2</w:t>
            </w:r>
            <w:r w:rsidRPr="00891CE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個月，育齡婦女在</w:t>
            </w:r>
            <w:proofErr w:type="spellStart"/>
            <w:r w:rsidRPr="00891CEE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Gilenya</w:t>
            </w:r>
            <w:proofErr w:type="spellEnd"/>
            <w:r w:rsidRPr="00891CE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治療期間及停藥</w:t>
            </w:r>
            <w:r w:rsidRPr="00891CEE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2</w:t>
            </w:r>
            <w:r w:rsidRPr="00891CE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個月</w:t>
            </w:r>
            <w:proofErr w:type="gramStart"/>
            <w:r w:rsidRPr="00891CE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期間，</w:t>
            </w:r>
            <w:proofErr w:type="gramEnd"/>
            <w:r w:rsidRPr="00891CE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應採取有效的避孕措施以避免懷孕」。</w:t>
            </w:r>
            <w:proofErr w:type="gramStart"/>
            <w:r w:rsidR="00891CEE" w:rsidRPr="00891CE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lastRenderedPageBreak/>
              <w:t>然未刊載</w:t>
            </w:r>
            <w:proofErr w:type="gramEnd"/>
            <w:r w:rsidR="00891CEE" w:rsidRPr="00891CE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「</w:t>
            </w:r>
            <w:proofErr w:type="spellStart"/>
            <w:r w:rsidR="00891CEE" w:rsidRPr="00891CEE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Gilenya</w:t>
            </w:r>
            <w:proofErr w:type="spellEnd"/>
            <w:r w:rsidR="00891CEE" w:rsidRPr="00891CE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禁用於孕婦與具生育能力但未使用有效避孕措施的婦女」等相關安全資訊。</w:t>
            </w:r>
          </w:p>
          <w:p w:rsidR="00A35BED" w:rsidRPr="00891CEE" w:rsidRDefault="00891CEE" w:rsidP="00891CEE">
            <w:pPr>
              <w:pStyle w:val="a9"/>
              <w:widowControl/>
              <w:numPr>
                <w:ilvl w:val="0"/>
                <w:numId w:val="32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891CE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本署現正評估是否針對</w:t>
            </w:r>
            <w:r w:rsidR="00E3539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該</w:t>
            </w:r>
            <w:r w:rsidRPr="00891CE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成分藥品</w:t>
            </w:r>
            <w:r w:rsidRPr="00891CE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採取進一步風險管控措施。</w:t>
            </w:r>
          </w:p>
          <w:p w:rsidR="00A35BED" w:rsidRDefault="00A35BED" w:rsidP="00A35BED">
            <w:pPr>
              <w:pStyle w:val="Web"/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F96386">
              <w:rPr>
                <w:rFonts w:ascii="Times New Roman" w:eastAsia="標楷體" w:hAnsi="Times New Roman" w:hint="eastAsia"/>
                <w:bCs/>
                <w:color w:val="000000" w:themeColor="text1"/>
              </w:rPr>
              <w:t>◎</w:t>
            </w:r>
            <w:r w:rsidRPr="00D63CDD">
              <w:rPr>
                <w:rFonts w:ascii="Times New Roman" w:eastAsia="標楷體" w:hAnsi="Times New Roman" w:cs="Times New Roman"/>
                <w:b/>
                <w:bCs/>
                <w:color w:val="000000"/>
                <w:u w:val="single"/>
              </w:rPr>
              <w:t>醫療人員</w:t>
            </w:r>
            <w:r w:rsidRPr="00D63CDD">
              <w:rPr>
                <w:rFonts w:ascii="Times New Roman" w:eastAsia="標楷體" w:hAnsi="Times New Roman" w:cs="Times New Roman"/>
                <w:b/>
                <w:color w:val="000000"/>
              </w:rPr>
              <w:t>應注意事項：</w:t>
            </w:r>
          </w:p>
          <w:p w:rsidR="00636F57" w:rsidRPr="00636F57" w:rsidRDefault="00A35BED" w:rsidP="00636F57">
            <w:pPr>
              <w:pStyle w:val="Web"/>
              <w:numPr>
                <w:ilvl w:val="0"/>
                <w:numId w:val="34"/>
              </w:numPr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color w:val="000000"/>
              </w:rPr>
            </w:pPr>
            <w:bookmarkStart w:id="0" w:name="_GoBack"/>
            <w:bookmarkEnd w:id="0"/>
            <w:r w:rsidRPr="00636F57">
              <w:rPr>
                <w:rFonts w:ascii="標楷體" w:eastAsia="標楷體" w:hAnsi="標楷體" w:hint="eastAsia"/>
                <w:color w:val="000000"/>
              </w:rPr>
              <w:t>須告知育齡婦女</w:t>
            </w:r>
            <w:proofErr w:type="spellStart"/>
            <w:r w:rsidRPr="00636F57">
              <w:rPr>
                <w:rFonts w:ascii="Times New Roman" w:eastAsia="標楷體" w:hAnsi="標楷體" w:hint="eastAsia"/>
                <w:color w:val="000000" w:themeColor="text1"/>
              </w:rPr>
              <w:t>f</w:t>
            </w:r>
            <w:r w:rsidRPr="00636F57">
              <w:rPr>
                <w:rFonts w:ascii="Times New Roman" w:eastAsia="標楷體" w:hAnsi="標楷體"/>
                <w:color w:val="000000" w:themeColor="text1"/>
              </w:rPr>
              <w:t>ingolimod</w:t>
            </w:r>
            <w:proofErr w:type="spellEnd"/>
            <w:r w:rsidRPr="00636F57">
              <w:rPr>
                <w:rFonts w:ascii="Times New Roman" w:eastAsia="標楷體" w:hAnsi="標楷體" w:hint="eastAsia"/>
                <w:color w:val="000000" w:themeColor="text1"/>
              </w:rPr>
              <w:t>可能具有對胎兒造成傷害的風險。</w:t>
            </w:r>
          </w:p>
          <w:p w:rsidR="00636F57" w:rsidRPr="00636F57" w:rsidRDefault="00A35BED" w:rsidP="00636F57">
            <w:pPr>
              <w:pStyle w:val="Web"/>
              <w:numPr>
                <w:ilvl w:val="0"/>
                <w:numId w:val="34"/>
              </w:numPr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636F57">
              <w:rPr>
                <w:rFonts w:ascii="標楷體" w:eastAsia="標楷體" w:hAnsi="標楷體" w:hint="eastAsia"/>
                <w:color w:val="000000"/>
              </w:rPr>
              <w:t>開始使用</w:t>
            </w:r>
            <w:proofErr w:type="spellStart"/>
            <w:r w:rsidRPr="00636F57">
              <w:rPr>
                <w:rFonts w:ascii="Times New Roman" w:eastAsia="標楷體" w:hAnsi="標楷體" w:hint="eastAsia"/>
                <w:color w:val="000000" w:themeColor="text1"/>
              </w:rPr>
              <w:t>f</w:t>
            </w:r>
            <w:r w:rsidRPr="00636F57">
              <w:rPr>
                <w:rFonts w:ascii="Times New Roman" w:eastAsia="標楷體" w:hAnsi="標楷體"/>
                <w:color w:val="000000" w:themeColor="text1"/>
              </w:rPr>
              <w:t>ingolimod</w:t>
            </w:r>
            <w:proofErr w:type="spellEnd"/>
            <w:r w:rsidRPr="00636F57">
              <w:rPr>
                <w:rFonts w:ascii="Times New Roman" w:eastAsia="標楷體" w:hAnsi="標楷體" w:hint="eastAsia"/>
                <w:color w:val="000000" w:themeColor="text1"/>
              </w:rPr>
              <w:t>治療育齡婦女前應確認其妊娠試驗結果為陰性。</w:t>
            </w:r>
          </w:p>
          <w:p w:rsidR="00636F57" w:rsidRPr="00636F57" w:rsidRDefault="00A35BED" w:rsidP="00636F57">
            <w:pPr>
              <w:pStyle w:val="Web"/>
              <w:numPr>
                <w:ilvl w:val="0"/>
                <w:numId w:val="34"/>
              </w:numPr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636F57">
              <w:rPr>
                <w:rFonts w:ascii="Times New Roman" w:eastAsia="標楷體" w:hAnsi="Times New Roman" w:hint="eastAsia"/>
                <w:color w:val="000000" w:themeColor="text1"/>
              </w:rPr>
              <w:t>須告知育齡婦女於使用</w:t>
            </w:r>
            <w:proofErr w:type="spellStart"/>
            <w:r w:rsidRPr="00636F57">
              <w:rPr>
                <w:rFonts w:ascii="Times New Roman" w:eastAsia="標楷體" w:hAnsi="標楷體" w:hint="eastAsia"/>
                <w:color w:val="000000" w:themeColor="text1"/>
              </w:rPr>
              <w:t>f</w:t>
            </w:r>
            <w:r w:rsidRPr="00636F57">
              <w:rPr>
                <w:rFonts w:ascii="Times New Roman" w:eastAsia="標楷體" w:hAnsi="標楷體"/>
                <w:color w:val="000000" w:themeColor="text1"/>
              </w:rPr>
              <w:t>ingolimod</w:t>
            </w:r>
            <w:proofErr w:type="spellEnd"/>
            <w:r w:rsidRPr="00636F57">
              <w:rPr>
                <w:rFonts w:ascii="Times New Roman" w:eastAsia="標楷體" w:hAnsi="標楷體" w:hint="eastAsia"/>
                <w:color w:val="000000" w:themeColor="text1"/>
              </w:rPr>
              <w:t>期間與停藥後</w:t>
            </w:r>
            <w:r w:rsidRPr="00636F57">
              <w:rPr>
                <w:rFonts w:ascii="Times New Roman" w:eastAsia="標楷體" w:hAnsi="標楷體" w:hint="eastAsia"/>
                <w:color w:val="000000" w:themeColor="text1"/>
              </w:rPr>
              <w:t>2</w:t>
            </w:r>
            <w:r w:rsidRPr="00636F57">
              <w:rPr>
                <w:rFonts w:ascii="Times New Roman" w:eastAsia="標楷體" w:hAnsi="標楷體" w:hint="eastAsia"/>
                <w:color w:val="000000" w:themeColor="text1"/>
              </w:rPr>
              <w:t>個月內必須採取有效的避孕措施。</w:t>
            </w:r>
          </w:p>
          <w:p w:rsidR="00636F57" w:rsidRPr="00636F57" w:rsidRDefault="00A35BED" w:rsidP="00636F57">
            <w:pPr>
              <w:pStyle w:val="Web"/>
              <w:numPr>
                <w:ilvl w:val="0"/>
                <w:numId w:val="34"/>
              </w:numPr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636F57">
              <w:rPr>
                <w:rFonts w:ascii="Times New Roman" w:eastAsia="標楷體" w:hAnsi="標楷體" w:hint="eastAsia"/>
                <w:color w:val="000000" w:themeColor="text1"/>
              </w:rPr>
              <w:t>須於育齡婦女計畫生育前</w:t>
            </w:r>
            <w:r w:rsidRPr="00636F57">
              <w:rPr>
                <w:rFonts w:ascii="Times New Roman" w:eastAsia="標楷體" w:hAnsi="標楷體" w:hint="eastAsia"/>
                <w:color w:val="000000" w:themeColor="text1"/>
              </w:rPr>
              <w:t>2</w:t>
            </w:r>
            <w:r w:rsidRPr="00636F57">
              <w:rPr>
                <w:rFonts w:ascii="Times New Roman" w:eastAsia="標楷體" w:hAnsi="標楷體" w:hint="eastAsia"/>
                <w:color w:val="000000" w:themeColor="text1"/>
              </w:rPr>
              <w:t>個月停用</w:t>
            </w:r>
            <w:proofErr w:type="spellStart"/>
            <w:r w:rsidRPr="00636F57">
              <w:rPr>
                <w:rFonts w:ascii="Times New Roman" w:eastAsia="標楷體" w:hAnsi="標楷體" w:hint="eastAsia"/>
                <w:color w:val="000000" w:themeColor="text1"/>
              </w:rPr>
              <w:t>f</w:t>
            </w:r>
            <w:r w:rsidRPr="00636F57">
              <w:rPr>
                <w:rFonts w:ascii="Times New Roman" w:eastAsia="標楷體" w:hAnsi="標楷體"/>
                <w:color w:val="000000" w:themeColor="text1"/>
              </w:rPr>
              <w:t>ingolimod</w:t>
            </w:r>
            <w:proofErr w:type="spellEnd"/>
            <w:r w:rsidRPr="00636F57">
              <w:rPr>
                <w:rFonts w:ascii="Times New Roman" w:eastAsia="標楷體" w:hAnsi="標楷體" w:hint="eastAsia"/>
                <w:color w:val="000000" w:themeColor="text1"/>
              </w:rPr>
              <w:t>。</w:t>
            </w:r>
          </w:p>
          <w:p w:rsidR="00A35BED" w:rsidRPr="00636F57" w:rsidRDefault="00A35BED" w:rsidP="00636F57">
            <w:pPr>
              <w:pStyle w:val="Web"/>
              <w:numPr>
                <w:ilvl w:val="0"/>
                <w:numId w:val="34"/>
              </w:numPr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636F57">
              <w:rPr>
                <w:rFonts w:ascii="Times New Roman" w:eastAsia="標楷體" w:hAnsi="標楷體" w:hint="eastAsia"/>
                <w:color w:val="000000" w:themeColor="text1"/>
              </w:rPr>
              <w:t>若病人於使用</w:t>
            </w:r>
            <w:proofErr w:type="spellStart"/>
            <w:r w:rsidRPr="00636F57">
              <w:rPr>
                <w:rFonts w:ascii="Times New Roman" w:eastAsia="標楷體" w:hAnsi="標楷體" w:hint="eastAsia"/>
                <w:color w:val="000000" w:themeColor="text1"/>
              </w:rPr>
              <w:t>f</w:t>
            </w:r>
            <w:r w:rsidRPr="00636F57">
              <w:rPr>
                <w:rFonts w:ascii="Times New Roman" w:eastAsia="標楷體" w:hAnsi="標楷體"/>
                <w:color w:val="000000" w:themeColor="text1"/>
              </w:rPr>
              <w:t>ingolimod</w:t>
            </w:r>
            <w:proofErr w:type="spellEnd"/>
            <w:r w:rsidRPr="00636F57">
              <w:rPr>
                <w:rFonts w:ascii="Times New Roman" w:eastAsia="標楷體" w:hAnsi="標楷體" w:hint="eastAsia"/>
                <w:color w:val="000000" w:themeColor="text1"/>
              </w:rPr>
              <w:t>期間懷孕，建議立即停藥並告知病人</w:t>
            </w:r>
            <w:proofErr w:type="spellStart"/>
            <w:r w:rsidRPr="00636F57">
              <w:rPr>
                <w:rFonts w:ascii="Times New Roman" w:eastAsia="標楷體" w:hAnsi="標楷體" w:hint="eastAsia"/>
                <w:color w:val="000000" w:themeColor="text1"/>
              </w:rPr>
              <w:t>f</w:t>
            </w:r>
            <w:r w:rsidRPr="00636F57">
              <w:rPr>
                <w:rFonts w:ascii="Times New Roman" w:eastAsia="標楷體" w:hAnsi="標楷體"/>
                <w:color w:val="000000" w:themeColor="text1"/>
              </w:rPr>
              <w:t>ingolimod</w:t>
            </w:r>
            <w:proofErr w:type="spellEnd"/>
            <w:r w:rsidRPr="00636F57">
              <w:rPr>
                <w:rFonts w:ascii="Times New Roman" w:eastAsia="標楷體" w:hAnsi="標楷體" w:hint="eastAsia"/>
                <w:color w:val="000000" w:themeColor="text1"/>
              </w:rPr>
              <w:t>可能有傷害胎兒的風險。應密切監測其妊娠狀況及進行相關檢查</w:t>
            </w:r>
            <w:proofErr w:type="gramStart"/>
            <w:r w:rsidR="00636F57">
              <w:rPr>
                <w:rFonts w:ascii="Times New Roman" w:eastAsia="標楷體" w:hAnsi="標楷體" w:hint="eastAsia"/>
                <w:color w:val="000000" w:themeColor="text1"/>
              </w:rPr>
              <w:t>（</w:t>
            </w:r>
            <w:proofErr w:type="gramEnd"/>
            <w:r w:rsidRPr="00636F57">
              <w:rPr>
                <w:rFonts w:ascii="Times New Roman" w:eastAsia="標楷體" w:hAnsi="標楷體" w:hint="eastAsia"/>
                <w:color w:val="000000" w:themeColor="text1"/>
              </w:rPr>
              <w:t>如：超音波撿查</w:t>
            </w:r>
            <w:proofErr w:type="gramStart"/>
            <w:r w:rsidR="00636F57">
              <w:rPr>
                <w:rFonts w:ascii="Times New Roman" w:eastAsia="標楷體" w:hAnsi="標楷體" w:hint="eastAsia"/>
                <w:color w:val="000000" w:themeColor="text1"/>
              </w:rPr>
              <w:t>）</w:t>
            </w:r>
            <w:proofErr w:type="gramEnd"/>
            <w:r w:rsidRPr="00636F57">
              <w:rPr>
                <w:rFonts w:ascii="Times New Roman" w:eastAsia="標楷體" w:hAnsi="標楷體" w:hint="eastAsia"/>
                <w:color w:val="000000" w:themeColor="text1"/>
              </w:rPr>
              <w:t>。</w:t>
            </w:r>
          </w:p>
          <w:p w:rsidR="00A35BED" w:rsidRPr="00D63CDD" w:rsidRDefault="00636F57" w:rsidP="00636F57">
            <w:pPr>
              <w:pStyle w:val="Web"/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</w:rPr>
            </w:pPr>
            <w:r w:rsidRPr="00F96386">
              <w:rPr>
                <w:rFonts w:ascii="Times New Roman" w:eastAsia="標楷體" w:hAnsi="Times New Roman" w:hint="eastAsia"/>
                <w:bCs/>
                <w:color w:val="000000" w:themeColor="text1"/>
              </w:rPr>
              <w:t>◎</w:t>
            </w:r>
            <w:r w:rsidR="00A35BED" w:rsidRPr="00D63CDD">
              <w:rPr>
                <w:rFonts w:ascii="Times New Roman" w:eastAsia="標楷體" w:hAnsi="Times New Roman" w:cs="Times New Roman"/>
                <w:b/>
                <w:bCs/>
                <w:u w:val="single"/>
              </w:rPr>
              <w:t>病人</w:t>
            </w:r>
            <w:r w:rsidR="00A35BED" w:rsidRPr="00D63CDD">
              <w:rPr>
                <w:rFonts w:ascii="Times New Roman" w:eastAsia="標楷體" w:hAnsi="Times New Roman" w:cs="Times New Roman"/>
                <w:b/>
              </w:rPr>
              <w:t>應注意事項</w:t>
            </w:r>
            <w:r w:rsidR="00A35BED" w:rsidRPr="00D63CDD">
              <w:rPr>
                <w:rFonts w:ascii="Times New Roman" w:eastAsia="標楷體" w:hAnsi="Times New Roman" w:cs="Times New Roman"/>
              </w:rPr>
              <w:t>：</w:t>
            </w:r>
          </w:p>
          <w:p w:rsidR="00617D74" w:rsidRPr="00617D74" w:rsidRDefault="00617D74" w:rsidP="00617D74">
            <w:pPr>
              <w:pStyle w:val="a9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Arial Unicode MS"/>
                <w:color w:val="000000" w:themeColor="text1"/>
                <w:kern w:val="0"/>
                <w:szCs w:val="24"/>
              </w:rPr>
            </w:pPr>
            <w:r w:rsidRPr="00617D74">
              <w:rPr>
                <w:rFonts w:ascii="Times New Roman" w:eastAsia="標楷體" w:hAnsi="Times New Roman" w:cs="Arial Unicode MS" w:hint="eastAsia"/>
                <w:color w:val="000000" w:themeColor="text1"/>
                <w:kern w:val="0"/>
                <w:szCs w:val="24"/>
              </w:rPr>
              <w:t>育齡婦女於使用</w:t>
            </w:r>
            <w:proofErr w:type="spellStart"/>
            <w:r w:rsidRPr="00617D74">
              <w:rPr>
                <w:rFonts w:ascii="Times New Roman" w:eastAsia="標楷體" w:hAnsi="Times New Roman" w:cs="Arial Unicode MS" w:hint="eastAsia"/>
                <w:color w:val="000000" w:themeColor="text1"/>
                <w:kern w:val="0"/>
                <w:szCs w:val="24"/>
              </w:rPr>
              <w:t>fingolimod</w:t>
            </w:r>
            <w:proofErr w:type="spellEnd"/>
            <w:r w:rsidRPr="00617D74">
              <w:rPr>
                <w:rFonts w:ascii="Times New Roman" w:eastAsia="標楷體" w:hAnsi="Times New Roman" w:cs="Arial Unicode MS" w:hint="eastAsia"/>
                <w:color w:val="000000" w:themeColor="text1"/>
                <w:kern w:val="0"/>
                <w:szCs w:val="24"/>
              </w:rPr>
              <w:t>期間必須採用有效的避孕措施。若您正在使用</w:t>
            </w:r>
            <w:proofErr w:type="spellStart"/>
            <w:r w:rsidRPr="00617D74">
              <w:rPr>
                <w:rFonts w:ascii="Times New Roman" w:eastAsia="標楷體" w:hAnsi="Times New Roman" w:cs="Arial Unicode MS" w:hint="eastAsia"/>
                <w:color w:val="000000" w:themeColor="text1"/>
                <w:kern w:val="0"/>
                <w:szCs w:val="24"/>
              </w:rPr>
              <w:t>fingolimod</w:t>
            </w:r>
            <w:proofErr w:type="spellEnd"/>
            <w:r w:rsidRPr="00617D74">
              <w:rPr>
                <w:rFonts w:ascii="Times New Roman" w:eastAsia="標楷體" w:hAnsi="Times New Roman" w:cs="Arial Unicode MS" w:hint="eastAsia"/>
                <w:color w:val="000000" w:themeColor="text1"/>
                <w:kern w:val="0"/>
                <w:szCs w:val="24"/>
              </w:rPr>
              <w:t>且計畫生育，請事先諮詢醫師。計畫生育前必須至少停用</w:t>
            </w:r>
            <w:proofErr w:type="spellStart"/>
            <w:r w:rsidRPr="00617D74">
              <w:rPr>
                <w:rFonts w:ascii="Times New Roman" w:eastAsia="標楷體" w:hAnsi="Times New Roman" w:cs="Arial Unicode MS" w:hint="eastAsia"/>
                <w:color w:val="000000" w:themeColor="text1"/>
                <w:kern w:val="0"/>
                <w:szCs w:val="24"/>
              </w:rPr>
              <w:t>fingolimod</w:t>
            </w:r>
            <w:proofErr w:type="spellEnd"/>
            <w:r w:rsidRPr="00617D74">
              <w:rPr>
                <w:rFonts w:ascii="Times New Roman" w:eastAsia="標楷體" w:hAnsi="Times New Roman" w:cs="Arial Unicode MS" w:hint="eastAsia"/>
                <w:color w:val="000000" w:themeColor="text1"/>
                <w:kern w:val="0"/>
                <w:szCs w:val="24"/>
              </w:rPr>
              <w:t xml:space="preserve"> 2</w:t>
            </w:r>
            <w:r w:rsidRPr="00617D74">
              <w:rPr>
                <w:rFonts w:ascii="Times New Roman" w:eastAsia="標楷體" w:hAnsi="Times New Roman" w:cs="Arial Unicode MS" w:hint="eastAsia"/>
                <w:color w:val="000000" w:themeColor="text1"/>
                <w:kern w:val="0"/>
                <w:szCs w:val="24"/>
              </w:rPr>
              <w:t>個月，而於這段期間亦須採取避孕措施。</w:t>
            </w:r>
          </w:p>
          <w:p w:rsidR="00617D74" w:rsidRPr="00BA0729" w:rsidRDefault="00617D74" w:rsidP="00617D74">
            <w:pPr>
              <w:pStyle w:val="Web"/>
              <w:numPr>
                <w:ilvl w:val="0"/>
                <w:numId w:val="3"/>
              </w:numPr>
              <w:spacing w:before="0" w:beforeAutospacing="0" w:after="0" w:afterAutospacing="0" w:line="400" w:lineRule="exact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標楷體" w:hint="eastAsia"/>
                <w:color w:val="000000" w:themeColor="text1"/>
              </w:rPr>
              <w:t>若您於使用</w:t>
            </w:r>
            <w:proofErr w:type="spellStart"/>
            <w:r>
              <w:rPr>
                <w:rFonts w:ascii="Times New Roman" w:eastAsia="標楷體" w:hAnsi="標楷體" w:hint="eastAsia"/>
                <w:color w:val="000000" w:themeColor="text1"/>
              </w:rPr>
              <w:t>f</w:t>
            </w:r>
            <w:r w:rsidRPr="002136B4">
              <w:rPr>
                <w:rFonts w:ascii="Times New Roman" w:eastAsia="標楷體" w:hAnsi="標楷體"/>
                <w:color w:val="000000" w:themeColor="text1"/>
              </w:rPr>
              <w:t>ingolimod</w:t>
            </w:r>
            <w:proofErr w:type="spellEnd"/>
            <w:r>
              <w:rPr>
                <w:rFonts w:ascii="Times New Roman" w:eastAsia="標楷體" w:hAnsi="標楷體" w:hint="eastAsia"/>
                <w:color w:val="000000" w:themeColor="text1"/>
              </w:rPr>
              <w:t>期間懷孕，請立即通知醫師。醫師將會進一步評估您的用藥並進行額外檢查以監測您的妊娠狀況。</w:t>
            </w:r>
          </w:p>
          <w:p w:rsidR="00A35BED" w:rsidRDefault="00A35BED" w:rsidP="00617D74">
            <w:pPr>
              <w:pStyle w:val="Web"/>
              <w:numPr>
                <w:ilvl w:val="0"/>
                <w:numId w:val="3"/>
              </w:numPr>
              <w:spacing w:before="0" w:beforeAutospacing="0" w:after="0" w:afterAutospacing="0" w:line="400" w:lineRule="exact"/>
              <w:rPr>
                <w:rFonts w:ascii="Times New Roman" w:eastAsia="標楷體" w:hAnsi="Times New Roman"/>
                <w:color w:val="000000" w:themeColor="text1"/>
              </w:rPr>
            </w:pPr>
            <w:r w:rsidRPr="00617D74">
              <w:rPr>
                <w:rFonts w:ascii="Times New Roman" w:eastAsia="標楷體" w:hAnsi="Times New Roman" w:hint="eastAsia"/>
                <w:color w:val="000000" w:themeColor="text1"/>
              </w:rPr>
              <w:t>若您對用藥有任何疑問請諮詢專業醫療人員，切勿於諮詢專業醫療人員前自行停藥。</w:t>
            </w:r>
          </w:p>
          <w:p w:rsidR="00617D74" w:rsidRPr="00617D74" w:rsidRDefault="00617D74" w:rsidP="00617D74">
            <w:pPr>
              <w:pStyle w:val="Web"/>
              <w:spacing w:before="0" w:beforeAutospacing="0" w:after="0" w:afterAutospacing="0" w:line="400" w:lineRule="exact"/>
              <w:ind w:left="480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35BED" w:rsidRPr="00A35BED" w:rsidRDefault="00A35BED" w:rsidP="00A35BED">
            <w:pPr>
              <w:widowControl/>
              <w:shd w:val="clear" w:color="auto" w:fill="FFFFFF"/>
              <w:jc w:val="both"/>
              <w:rPr>
                <w:rFonts w:ascii="標楷體" w:eastAsia="標楷體" w:hAnsi="標楷體"/>
                <w:color w:val="000000"/>
              </w:rPr>
            </w:pPr>
            <w:r w:rsidRPr="00D63CDD">
              <w:rPr>
                <w:rFonts w:ascii="Times New Roman" w:eastAsia="標楷體" w:hAnsi="標楷體" w:hint="eastAsia"/>
              </w:rPr>
              <w:t>醫療人員或病人懷疑因為使用（</w:t>
            </w:r>
            <w:r>
              <w:rPr>
                <w:rFonts w:ascii="Times New Roman" w:eastAsia="標楷體" w:hAnsi="標楷體" w:hint="eastAsia"/>
              </w:rPr>
              <w:t>服</w:t>
            </w:r>
            <w:r w:rsidRPr="00D63CDD">
              <w:rPr>
                <w:rFonts w:ascii="Times New Roman" w:eastAsia="標楷體" w:hAnsi="標楷體" w:hint="eastAsia"/>
              </w:rPr>
              <w:t>用）藥品導致不良反應發生時，請立即通報給衛生</w:t>
            </w:r>
            <w:proofErr w:type="gramStart"/>
            <w:r w:rsidRPr="00D63CDD">
              <w:rPr>
                <w:rFonts w:ascii="Times New Roman" w:eastAsia="標楷體" w:hAnsi="標楷體" w:hint="eastAsia"/>
              </w:rPr>
              <w:t>福利部所建置</w:t>
            </w:r>
            <w:proofErr w:type="gramEnd"/>
            <w:r w:rsidRPr="00D63CDD">
              <w:rPr>
                <w:rFonts w:ascii="Times New Roman" w:eastAsia="標楷體" w:hAnsi="標楷體" w:hint="eastAsia"/>
              </w:rPr>
              <w:t>之全國藥物不良反應通報中心，並副知所屬廠商，藥物不良反應通報專線</w:t>
            </w:r>
            <w:r w:rsidRPr="00D63CDD">
              <w:rPr>
                <w:rFonts w:ascii="Times New Roman" w:eastAsia="標楷體"/>
              </w:rPr>
              <w:t>02-2396-0100</w:t>
            </w:r>
            <w:r w:rsidRPr="00D63CDD">
              <w:rPr>
                <w:rFonts w:ascii="Times New Roman" w:eastAsia="標楷體" w:hAnsi="標楷體" w:hint="eastAsia"/>
              </w:rPr>
              <w:t>，網站：</w:t>
            </w:r>
            <w:hyperlink r:id="rId11" w:history="1">
              <w:r w:rsidRPr="00D63CDD">
                <w:rPr>
                  <w:rStyle w:val="ab"/>
                  <w:rFonts w:ascii="Times New Roman" w:eastAsia="標楷體"/>
                </w:rPr>
                <w:t>http</w:t>
              </w:r>
              <w:r w:rsidRPr="00D63CDD">
                <w:rPr>
                  <w:rStyle w:val="ab"/>
                  <w:rFonts w:ascii="Times New Roman" w:eastAsia="標楷體" w:hint="eastAsia"/>
                </w:rPr>
                <w:t>s</w:t>
              </w:r>
              <w:r w:rsidRPr="00D63CDD">
                <w:rPr>
                  <w:rStyle w:val="ab"/>
                  <w:rFonts w:ascii="Times New Roman" w:eastAsia="標楷體"/>
                </w:rPr>
                <w:t>://adr.fda.gov.tw</w:t>
              </w:r>
            </w:hyperlink>
            <w:r w:rsidRPr="00D63CDD">
              <w:rPr>
                <w:rFonts w:ascii="Times New Roman" w:eastAsia="標楷體" w:hAnsi="標楷體" w:hint="eastAsia"/>
              </w:rPr>
              <w:t>；衛生福利部食品藥物管理署獲知藥品安全訊息時，</w:t>
            </w:r>
            <w:proofErr w:type="gramStart"/>
            <w:r w:rsidRPr="00D63CDD">
              <w:rPr>
                <w:rFonts w:ascii="Times New Roman" w:eastAsia="標楷體" w:hAnsi="標楷體" w:hint="eastAsia"/>
              </w:rPr>
              <w:t>均會蒐集</w:t>
            </w:r>
            <w:proofErr w:type="gramEnd"/>
            <w:r w:rsidRPr="00D63CDD">
              <w:rPr>
                <w:rFonts w:ascii="Times New Roman" w:eastAsia="標楷體" w:hAnsi="標楷體" w:hint="eastAsia"/>
              </w:rPr>
              <w:t>彙整相關資料進行評估，並對於新增之藥品風險採取對應之風險管控措施</w:t>
            </w:r>
            <w:r w:rsidRPr="00D63CDD">
              <w:rPr>
                <w:rFonts w:ascii="Times New Roman" w:eastAsia="標楷體" w:hint="eastAsia"/>
              </w:rPr>
              <w:t>。</w:t>
            </w:r>
          </w:p>
        </w:tc>
      </w:tr>
    </w:tbl>
    <w:p w:rsidR="00133A34" w:rsidRPr="000513B2" w:rsidRDefault="00133A34" w:rsidP="00D42B09">
      <w:pPr>
        <w:widowControl/>
        <w:rPr>
          <w:rFonts w:ascii="標楷體" w:eastAsia="標楷體" w:hAnsi="標楷體"/>
          <w:b/>
        </w:rPr>
      </w:pPr>
    </w:p>
    <w:sectPr w:rsidR="00133A34" w:rsidRPr="000513B2" w:rsidSect="00A174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73" w:rsidRDefault="005C5273" w:rsidP="003B56BC">
      <w:r>
        <w:separator/>
      </w:r>
    </w:p>
  </w:endnote>
  <w:endnote w:type="continuationSeparator" w:id="0">
    <w:p w:rsidR="005C5273" w:rsidRDefault="005C5273" w:rsidP="003B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73" w:rsidRDefault="005C5273" w:rsidP="003B56BC">
      <w:r>
        <w:separator/>
      </w:r>
    </w:p>
  </w:footnote>
  <w:footnote w:type="continuationSeparator" w:id="0">
    <w:p w:rsidR="005C5273" w:rsidRDefault="005C5273" w:rsidP="003B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665"/>
    <w:multiLevelType w:val="hybridMultilevel"/>
    <w:tmpl w:val="B7B88E32"/>
    <w:lvl w:ilvl="0" w:tplc="7A962CDA">
      <w:start w:val="99"/>
      <w:numFmt w:val="bullet"/>
      <w:lvlText w:val="◎"/>
      <w:lvlJc w:val="left"/>
      <w:pPr>
        <w:tabs>
          <w:tab w:val="num" w:pos="346"/>
        </w:tabs>
        <w:ind w:left="346" w:hanging="360"/>
      </w:pPr>
      <w:rPr>
        <w:rFonts w:ascii="標楷體" w:eastAsia="標楷體" w:hAnsi="標楷體" w:hint="eastAsia"/>
      </w:rPr>
    </w:lvl>
    <w:lvl w:ilvl="1" w:tplc="434656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13">
      <w:start w:val="1"/>
      <w:numFmt w:val="upperRoman"/>
      <w:lvlText w:val="%3."/>
      <w:lvlJc w:val="left"/>
      <w:pPr>
        <w:tabs>
          <w:tab w:val="num" w:pos="961"/>
        </w:tabs>
        <w:ind w:left="961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A37D2E"/>
    <w:multiLevelType w:val="hybridMultilevel"/>
    <w:tmpl w:val="50AAD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411971"/>
    <w:multiLevelType w:val="hybridMultilevel"/>
    <w:tmpl w:val="96582CA6"/>
    <w:lvl w:ilvl="0" w:tplc="37C26BF0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E0347EA"/>
    <w:multiLevelType w:val="hybridMultilevel"/>
    <w:tmpl w:val="A0EAA440"/>
    <w:lvl w:ilvl="0" w:tplc="E7D2EED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6888C674">
      <w:numFmt w:val="bullet"/>
      <w:lvlText w:val=""/>
      <w:lvlJc w:val="left"/>
      <w:pPr>
        <w:ind w:left="840" w:hanging="360"/>
      </w:pPr>
      <w:rPr>
        <w:rFonts w:ascii="Wingdings" w:eastAsia="標楷體" w:hAnsi="Wingdings" w:cs="Times New Roman" w:hint="default"/>
      </w:rPr>
    </w:lvl>
    <w:lvl w:ilvl="2" w:tplc="1B34E9B0">
      <w:numFmt w:val="bullet"/>
      <w:lvlText w:val=""/>
      <w:lvlJc w:val="left"/>
      <w:pPr>
        <w:ind w:left="1320" w:hanging="360"/>
      </w:pPr>
      <w:rPr>
        <w:rFonts w:ascii="Wingdings" w:eastAsia="新細明體" w:hAnsi="Wingdings" w:cs="Times New Roman" w:hint="default"/>
        <w:color w:val="000000"/>
      </w:rPr>
    </w:lvl>
    <w:lvl w:ilvl="3" w:tplc="CE449E7E">
      <w:start w:val="1"/>
      <w:numFmt w:val="decimal"/>
      <w:lvlText w:val="(%4)"/>
      <w:lvlJc w:val="left"/>
      <w:pPr>
        <w:ind w:left="1830" w:hanging="39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EF66AD"/>
    <w:multiLevelType w:val="hybridMultilevel"/>
    <w:tmpl w:val="8E6A01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3E1C64"/>
    <w:multiLevelType w:val="hybridMultilevel"/>
    <w:tmpl w:val="D48EE5B6"/>
    <w:lvl w:ilvl="0" w:tplc="8EE46A18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73A486E"/>
    <w:multiLevelType w:val="hybridMultilevel"/>
    <w:tmpl w:val="D0E444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774985"/>
    <w:multiLevelType w:val="hybridMultilevel"/>
    <w:tmpl w:val="496C3FC0"/>
    <w:lvl w:ilvl="0" w:tplc="B18CFFC0">
      <w:start w:val="1"/>
      <w:numFmt w:val="bullet"/>
      <w:lvlText w:val=""/>
      <w:lvlJc w:val="left"/>
      <w:pPr>
        <w:ind w:left="2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B2B015A"/>
    <w:multiLevelType w:val="hybridMultilevel"/>
    <w:tmpl w:val="017898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F65314"/>
    <w:multiLevelType w:val="hybridMultilevel"/>
    <w:tmpl w:val="45FC44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1378D0"/>
    <w:multiLevelType w:val="hybridMultilevel"/>
    <w:tmpl w:val="289C32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3EF133D"/>
    <w:multiLevelType w:val="hybridMultilevel"/>
    <w:tmpl w:val="C25611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74F08BB"/>
    <w:multiLevelType w:val="hybridMultilevel"/>
    <w:tmpl w:val="D0E46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7C95A1D"/>
    <w:multiLevelType w:val="hybridMultilevel"/>
    <w:tmpl w:val="0824B5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B671B1B"/>
    <w:multiLevelType w:val="hybridMultilevel"/>
    <w:tmpl w:val="7FA0A09C"/>
    <w:lvl w:ilvl="0" w:tplc="B18CFFC0">
      <w:start w:val="1"/>
      <w:numFmt w:val="bullet"/>
      <w:lvlText w:val="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5">
    <w:nsid w:val="3BAF775B"/>
    <w:multiLevelType w:val="hybridMultilevel"/>
    <w:tmpl w:val="59BE5E7E"/>
    <w:lvl w:ilvl="0" w:tplc="8EE46A18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1813B0F"/>
    <w:multiLevelType w:val="hybridMultilevel"/>
    <w:tmpl w:val="046AC7B6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7">
    <w:nsid w:val="43F25038"/>
    <w:multiLevelType w:val="hybridMultilevel"/>
    <w:tmpl w:val="992A72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6A27903"/>
    <w:multiLevelType w:val="hybridMultilevel"/>
    <w:tmpl w:val="088AEA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EE46A18">
      <w:start w:val="1"/>
      <w:numFmt w:val="decimal"/>
      <w:lvlText w:val="(%2)."/>
      <w:lvlJc w:val="left"/>
      <w:pPr>
        <w:ind w:left="104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A1E3831"/>
    <w:multiLevelType w:val="hybridMultilevel"/>
    <w:tmpl w:val="8EE2E7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D6F6A4A"/>
    <w:multiLevelType w:val="hybridMultilevel"/>
    <w:tmpl w:val="F71A56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39667EE"/>
    <w:multiLevelType w:val="hybridMultilevel"/>
    <w:tmpl w:val="59C68B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4E87EA4"/>
    <w:multiLevelType w:val="hybridMultilevel"/>
    <w:tmpl w:val="C25611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8186B2E"/>
    <w:multiLevelType w:val="hybridMultilevel"/>
    <w:tmpl w:val="21923C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8D95613"/>
    <w:multiLevelType w:val="hybridMultilevel"/>
    <w:tmpl w:val="585AEBCE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C2C521F"/>
    <w:multiLevelType w:val="hybridMultilevel"/>
    <w:tmpl w:val="C6AA0E50"/>
    <w:lvl w:ilvl="0" w:tplc="611AA32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CF44296"/>
    <w:multiLevelType w:val="hybridMultilevel"/>
    <w:tmpl w:val="4F0E32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63D0593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F83453F"/>
    <w:multiLevelType w:val="hybridMultilevel"/>
    <w:tmpl w:val="71009C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700E21D6"/>
    <w:multiLevelType w:val="multilevel"/>
    <w:tmpl w:val="ADCABD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70F9575A"/>
    <w:multiLevelType w:val="hybridMultilevel"/>
    <w:tmpl w:val="BC8E38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1645C42"/>
    <w:multiLevelType w:val="hybridMultilevel"/>
    <w:tmpl w:val="352C34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8930305"/>
    <w:multiLevelType w:val="hybridMultilevel"/>
    <w:tmpl w:val="F954A6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B4433D5"/>
    <w:multiLevelType w:val="hybridMultilevel"/>
    <w:tmpl w:val="7C6A6B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0"/>
  </w:num>
  <w:num w:numId="3">
    <w:abstractNumId w:val="18"/>
  </w:num>
  <w:num w:numId="4">
    <w:abstractNumId w:val="13"/>
  </w:num>
  <w:num w:numId="5">
    <w:abstractNumId w:val="25"/>
  </w:num>
  <w:num w:numId="6">
    <w:abstractNumId w:val="20"/>
  </w:num>
  <w:num w:numId="7">
    <w:abstractNumId w:val="28"/>
  </w:num>
  <w:num w:numId="8">
    <w:abstractNumId w:val="3"/>
  </w:num>
  <w:num w:numId="9">
    <w:abstractNumId w:val="16"/>
  </w:num>
  <w:num w:numId="10">
    <w:abstractNumId w:val="7"/>
  </w:num>
  <w:num w:numId="11">
    <w:abstractNumId w:val="14"/>
  </w:num>
  <w:num w:numId="12">
    <w:abstractNumId w:val="24"/>
  </w:num>
  <w:num w:numId="13">
    <w:abstractNumId w:val="15"/>
  </w:num>
  <w:num w:numId="14">
    <w:abstractNumId w:val="5"/>
  </w:num>
  <w:num w:numId="15">
    <w:abstractNumId w:val="2"/>
  </w:num>
  <w:num w:numId="16">
    <w:abstractNumId w:val="17"/>
  </w:num>
  <w:num w:numId="17">
    <w:abstractNumId w:val="26"/>
  </w:num>
  <w:num w:numId="18">
    <w:abstractNumId w:val="31"/>
  </w:num>
  <w:num w:numId="19">
    <w:abstractNumId w:val="29"/>
  </w:num>
  <w:num w:numId="20">
    <w:abstractNumId w:val="32"/>
  </w:num>
  <w:num w:numId="21">
    <w:abstractNumId w:val="21"/>
  </w:num>
  <w:num w:numId="22">
    <w:abstractNumId w:val="11"/>
  </w:num>
  <w:num w:numId="23">
    <w:abstractNumId w:val="19"/>
  </w:num>
  <w:num w:numId="24">
    <w:abstractNumId w:val="12"/>
  </w:num>
  <w:num w:numId="25">
    <w:abstractNumId w:val="10"/>
  </w:num>
  <w:num w:numId="26">
    <w:abstractNumId w:val="1"/>
  </w:num>
  <w:num w:numId="27">
    <w:abstractNumId w:val="8"/>
  </w:num>
  <w:num w:numId="28">
    <w:abstractNumId w:val="27"/>
  </w:num>
  <w:num w:numId="29">
    <w:abstractNumId w:val="9"/>
  </w:num>
  <w:num w:numId="30">
    <w:abstractNumId w:val="6"/>
  </w:num>
  <w:num w:numId="31">
    <w:abstractNumId w:val="22"/>
  </w:num>
  <w:num w:numId="32">
    <w:abstractNumId w:val="4"/>
  </w:num>
  <w:num w:numId="33">
    <w:abstractNumId w:val="23"/>
  </w:num>
  <w:num w:numId="34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1"/>
    <w:rsid w:val="0000085B"/>
    <w:rsid w:val="00000E9D"/>
    <w:rsid w:val="00001573"/>
    <w:rsid w:val="00001BDC"/>
    <w:rsid w:val="00001FD1"/>
    <w:rsid w:val="000042E9"/>
    <w:rsid w:val="0000496A"/>
    <w:rsid w:val="000050F0"/>
    <w:rsid w:val="00005243"/>
    <w:rsid w:val="0000533D"/>
    <w:rsid w:val="0000743C"/>
    <w:rsid w:val="000102F3"/>
    <w:rsid w:val="00010F40"/>
    <w:rsid w:val="00011906"/>
    <w:rsid w:val="0001247F"/>
    <w:rsid w:val="00012E40"/>
    <w:rsid w:val="00014990"/>
    <w:rsid w:val="00014F47"/>
    <w:rsid w:val="00015040"/>
    <w:rsid w:val="0001599E"/>
    <w:rsid w:val="0001696E"/>
    <w:rsid w:val="00017171"/>
    <w:rsid w:val="00017AD6"/>
    <w:rsid w:val="00024566"/>
    <w:rsid w:val="00024EB8"/>
    <w:rsid w:val="00026983"/>
    <w:rsid w:val="0002707A"/>
    <w:rsid w:val="00032A84"/>
    <w:rsid w:val="00033435"/>
    <w:rsid w:val="00033C23"/>
    <w:rsid w:val="000342DC"/>
    <w:rsid w:val="0003449A"/>
    <w:rsid w:val="00034AAD"/>
    <w:rsid w:val="00034CF4"/>
    <w:rsid w:val="0003559D"/>
    <w:rsid w:val="000360F2"/>
    <w:rsid w:val="000402E1"/>
    <w:rsid w:val="00040D39"/>
    <w:rsid w:val="000417A7"/>
    <w:rsid w:val="0004206A"/>
    <w:rsid w:val="0004233F"/>
    <w:rsid w:val="00042A2A"/>
    <w:rsid w:val="00042AB2"/>
    <w:rsid w:val="00042B95"/>
    <w:rsid w:val="00044F4B"/>
    <w:rsid w:val="00045544"/>
    <w:rsid w:val="0004625C"/>
    <w:rsid w:val="000464DC"/>
    <w:rsid w:val="00046859"/>
    <w:rsid w:val="00047368"/>
    <w:rsid w:val="000513B2"/>
    <w:rsid w:val="00052487"/>
    <w:rsid w:val="00053A95"/>
    <w:rsid w:val="000564A7"/>
    <w:rsid w:val="00056F8F"/>
    <w:rsid w:val="000574F1"/>
    <w:rsid w:val="00057BAD"/>
    <w:rsid w:val="0006115A"/>
    <w:rsid w:val="0006212E"/>
    <w:rsid w:val="00063573"/>
    <w:rsid w:val="0006594B"/>
    <w:rsid w:val="00065F8B"/>
    <w:rsid w:val="00066833"/>
    <w:rsid w:val="00067980"/>
    <w:rsid w:val="000705C6"/>
    <w:rsid w:val="00070D59"/>
    <w:rsid w:val="000710A8"/>
    <w:rsid w:val="00072239"/>
    <w:rsid w:val="00074C19"/>
    <w:rsid w:val="00076C07"/>
    <w:rsid w:val="00077A06"/>
    <w:rsid w:val="00077DFA"/>
    <w:rsid w:val="00077EC3"/>
    <w:rsid w:val="00080499"/>
    <w:rsid w:val="000810B0"/>
    <w:rsid w:val="00081D44"/>
    <w:rsid w:val="000820FB"/>
    <w:rsid w:val="000841D6"/>
    <w:rsid w:val="000846C5"/>
    <w:rsid w:val="00091C0E"/>
    <w:rsid w:val="00091D64"/>
    <w:rsid w:val="00091DF3"/>
    <w:rsid w:val="000926E5"/>
    <w:rsid w:val="00093776"/>
    <w:rsid w:val="0009412B"/>
    <w:rsid w:val="00096F70"/>
    <w:rsid w:val="00097743"/>
    <w:rsid w:val="00097928"/>
    <w:rsid w:val="000A04E5"/>
    <w:rsid w:val="000A0803"/>
    <w:rsid w:val="000A1436"/>
    <w:rsid w:val="000A2C92"/>
    <w:rsid w:val="000A3189"/>
    <w:rsid w:val="000A3E05"/>
    <w:rsid w:val="000A3F20"/>
    <w:rsid w:val="000A4010"/>
    <w:rsid w:val="000B1861"/>
    <w:rsid w:val="000B1B19"/>
    <w:rsid w:val="000B331E"/>
    <w:rsid w:val="000B5587"/>
    <w:rsid w:val="000B6045"/>
    <w:rsid w:val="000B61BF"/>
    <w:rsid w:val="000B62FC"/>
    <w:rsid w:val="000B65E8"/>
    <w:rsid w:val="000B6993"/>
    <w:rsid w:val="000B7944"/>
    <w:rsid w:val="000C168C"/>
    <w:rsid w:val="000C1BB2"/>
    <w:rsid w:val="000C30AB"/>
    <w:rsid w:val="000C4EF5"/>
    <w:rsid w:val="000C6CDF"/>
    <w:rsid w:val="000C705F"/>
    <w:rsid w:val="000D0FB2"/>
    <w:rsid w:val="000D23E3"/>
    <w:rsid w:val="000D3D55"/>
    <w:rsid w:val="000D575A"/>
    <w:rsid w:val="000D5C02"/>
    <w:rsid w:val="000D6154"/>
    <w:rsid w:val="000D6326"/>
    <w:rsid w:val="000D6D71"/>
    <w:rsid w:val="000E041F"/>
    <w:rsid w:val="000E1AC5"/>
    <w:rsid w:val="000E1CD1"/>
    <w:rsid w:val="000E1DD2"/>
    <w:rsid w:val="000E2269"/>
    <w:rsid w:val="000E2ABD"/>
    <w:rsid w:val="000E2C77"/>
    <w:rsid w:val="000E401F"/>
    <w:rsid w:val="000E40B5"/>
    <w:rsid w:val="000E4257"/>
    <w:rsid w:val="000E4856"/>
    <w:rsid w:val="000E511D"/>
    <w:rsid w:val="000E662C"/>
    <w:rsid w:val="000F197E"/>
    <w:rsid w:val="000F21E8"/>
    <w:rsid w:val="000F2321"/>
    <w:rsid w:val="000F294A"/>
    <w:rsid w:val="000F4047"/>
    <w:rsid w:val="000F419D"/>
    <w:rsid w:val="000F5BF9"/>
    <w:rsid w:val="000F6F7C"/>
    <w:rsid w:val="000F7065"/>
    <w:rsid w:val="000F71FB"/>
    <w:rsid w:val="000F79E7"/>
    <w:rsid w:val="00101993"/>
    <w:rsid w:val="00101F28"/>
    <w:rsid w:val="001037C9"/>
    <w:rsid w:val="001040E8"/>
    <w:rsid w:val="00104870"/>
    <w:rsid w:val="001049E0"/>
    <w:rsid w:val="00105264"/>
    <w:rsid w:val="00105CD7"/>
    <w:rsid w:val="00106445"/>
    <w:rsid w:val="00107788"/>
    <w:rsid w:val="001107F2"/>
    <w:rsid w:val="001132B4"/>
    <w:rsid w:val="001151C3"/>
    <w:rsid w:val="0011542E"/>
    <w:rsid w:val="00115A5F"/>
    <w:rsid w:val="00115F78"/>
    <w:rsid w:val="001164B5"/>
    <w:rsid w:val="00116EA0"/>
    <w:rsid w:val="00116FA8"/>
    <w:rsid w:val="00120328"/>
    <w:rsid w:val="001226A2"/>
    <w:rsid w:val="00123B37"/>
    <w:rsid w:val="00123FB1"/>
    <w:rsid w:val="001273D1"/>
    <w:rsid w:val="0013033A"/>
    <w:rsid w:val="0013078F"/>
    <w:rsid w:val="00132D97"/>
    <w:rsid w:val="00133461"/>
    <w:rsid w:val="00133A34"/>
    <w:rsid w:val="00133BBC"/>
    <w:rsid w:val="001342B8"/>
    <w:rsid w:val="00136184"/>
    <w:rsid w:val="001365D2"/>
    <w:rsid w:val="00137DC4"/>
    <w:rsid w:val="001409C3"/>
    <w:rsid w:val="00142B5F"/>
    <w:rsid w:val="00142F23"/>
    <w:rsid w:val="00143373"/>
    <w:rsid w:val="00144214"/>
    <w:rsid w:val="00144836"/>
    <w:rsid w:val="001455B6"/>
    <w:rsid w:val="001472D7"/>
    <w:rsid w:val="00150360"/>
    <w:rsid w:val="001506A2"/>
    <w:rsid w:val="0015093A"/>
    <w:rsid w:val="00153858"/>
    <w:rsid w:val="00154468"/>
    <w:rsid w:val="001545B8"/>
    <w:rsid w:val="00154625"/>
    <w:rsid w:val="00154725"/>
    <w:rsid w:val="001552DB"/>
    <w:rsid w:val="00155E7C"/>
    <w:rsid w:val="001562C8"/>
    <w:rsid w:val="0015736A"/>
    <w:rsid w:val="00157A0D"/>
    <w:rsid w:val="00162AB9"/>
    <w:rsid w:val="00162D57"/>
    <w:rsid w:val="00163D1F"/>
    <w:rsid w:val="00167294"/>
    <w:rsid w:val="0017168C"/>
    <w:rsid w:val="00172184"/>
    <w:rsid w:val="00172779"/>
    <w:rsid w:val="001742E9"/>
    <w:rsid w:val="001769E6"/>
    <w:rsid w:val="00176C47"/>
    <w:rsid w:val="00180F91"/>
    <w:rsid w:val="00181C61"/>
    <w:rsid w:val="00181E75"/>
    <w:rsid w:val="0018296D"/>
    <w:rsid w:val="0018456C"/>
    <w:rsid w:val="00184C05"/>
    <w:rsid w:val="001854EE"/>
    <w:rsid w:val="001860F3"/>
    <w:rsid w:val="00186FAA"/>
    <w:rsid w:val="001875CC"/>
    <w:rsid w:val="00187B85"/>
    <w:rsid w:val="00187C4B"/>
    <w:rsid w:val="00187D7B"/>
    <w:rsid w:val="00190922"/>
    <w:rsid w:val="001909DD"/>
    <w:rsid w:val="00192DA3"/>
    <w:rsid w:val="001938C0"/>
    <w:rsid w:val="0019414A"/>
    <w:rsid w:val="0019493A"/>
    <w:rsid w:val="001954AE"/>
    <w:rsid w:val="00195A13"/>
    <w:rsid w:val="00195A93"/>
    <w:rsid w:val="00196F45"/>
    <w:rsid w:val="00197462"/>
    <w:rsid w:val="001979BC"/>
    <w:rsid w:val="001A0B73"/>
    <w:rsid w:val="001A0CD4"/>
    <w:rsid w:val="001A1883"/>
    <w:rsid w:val="001A3CD6"/>
    <w:rsid w:val="001A5323"/>
    <w:rsid w:val="001A5911"/>
    <w:rsid w:val="001A6824"/>
    <w:rsid w:val="001B1084"/>
    <w:rsid w:val="001B16AB"/>
    <w:rsid w:val="001B1867"/>
    <w:rsid w:val="001B19B5"/>
    <w:rsid w:val="001B2908"/>
    <w:rsid w:val="001B36F2"/>
    <w:rsid w:val="001B4099"/>
    <w:rsid w:val="001B42C3"/>
    <w:rsid w:val="001B588F"/>
    <w:rsid w:val="001B7077"/>
    <w:rsid w:val="001B7903"/>
    <w:rsid w:val="001C0186"/>
    <w:rsid w:val="001C0BC6"/>
    <w:rsid w:val="001C5A1B"/>
    <w:rsid w:val="001C673A"/>
    <w:rsid w:val="001D1B3C"/>
    <w:rsid w:val="001D43BC"/>
    <w:rsid w:val="001D5BFE"/>
    <w:rsid w:val="001D5D19"/>
    <w:rsid w:val="001D6C93"/>
    <w:rsid w:val="001D789A"/>
    <w:rsid w:val="001E16C6"/>
    <w:rsid w:val="001E2748"/>
    <w:rsid w:val="001E36C3"/>
    <w:rsid w:val="001E3BEB"/>
    <w:rsid w:val="001E4113"/>
    <w:rsid w:val="001E4D43"/>
    <w:rsid w:val="001E5CE1"/>
    <w:rsid w:val="001E62A1"/>
    <w:rsid w:val="001E6F73"/>
    <w:rsid w:val="001E6F88"/>
    <w:rsid w:val="001E71B0"/>
    <w:rsid w:val="001F0101"/>
    <w:rsid w:val="001F11CF"/>
    <w:rsid w:val="001F2486"/>
    <w:rsid w:val="001F251E"/>
    <w:rsid w:val="001F3DF7"/>
    <w:rsid w:val="001F47D0"/>
    <w:rsid w:val="001F67CC"/>
    <w:rsid w:val="001F71B9"/>
    <w:rsid w:val="001F7C2B"/>
    <w:rsid w:val="00200B4B"/>
    <w:rsid w:val="00201F85"/>
    <w:rsid w:val="00203113"/>
    <w:rsid w:val="002042C2"/>
    <w:rsid w:val="0020506E"/>
    <w:rsid w:val="00205709"/>
    <w:rsid w:val="0020642F"/>
    <w:rsid w:val="002064E3"/>
    <w:rsid w:val="002066FE"/>
    <w:rsid w:val="00206844"/>
    <w:rsid w:val="00211E09"/>
    <w:rsid w:val="0021279D"/>
    <w:rsid w:val="0021280B"/>
    <w:rsid w:val="002129C2"/>
    <w:rsid w:val="002134C3"/>
    <w:rsid w:val="002136B4"/>
    <w:rsid w:val="002147D2"/>
    <w:rsid w:val="002154F6"/>
    <w:rsid w:val="0021575E"/>
    <w:rsid w:val="00215F9D"/>
    <w:rsid w:val="002162F4"/>
    <w:rsid w:val="002202AF"/>
    <w:rsid w:val="002205A8"/>
    <w:rsid w:val="00220A43"/>
    <w:rsid w:val="00221639"/>
    <w:rsid w:val="00221E37"/>
    <w:rsid w:val="002243F5"/>
    <w:rsid w:val="00224736"/>
    <w:rsid w:val="00225F49"/>
    <w:rsid w:val="002270DA"/>
    <w:rsid w:val="002275EC"/>
    <w:rsid w:val="002276B5"/>
    <w:rsid w:val="00227CB0"/>
    <w:rsid w:val="00230E9C"/>
    <w:rsid w:val="00232933"/>
    <w:rsid w:val="0023377D"/>
    <w:rsid w:val="00233E51"/>
    <w:rsid w:val="00234612"/>
    <w:rsid w:val="00235F72"/>
    <w:rsid w:val="00236693"/>
    <w:rsid w:val="00237253"/>
    <w:rsid w:val="00240B54"/>
    <w:rsid w:val="00241556"/>
    <w:rsid w:val="00241D14"/>
    <w:rsid w:val="00241FED"/>
    <w:rsid w:val="002420D6"/>
    <w:rsid w:val="0024250B"/>
    <w:rsid w:val="0024395F"/>
    <w:rsid w:val="00244EC1"/>
    <w:rsid w:val="00244F03"/>
    <w:rsid w:val="002454FA"/>
    <w:rsid w:val="00246966"/>
    <w:rsid w:val="0024708D"/>
    <w:rsid w:val="00250477"/>
    <w:rsid w:val="0025164B"/>
    <w:rsid w:val="002520C5"/>
    <w:rsid w:val="00252DD4"/>
    <w:rsid w:val="00253FBA"/>
    <w:rsid w:val="00254393"/>
    <w:rsid w:val="00255E33"/>
    <w:rsid w:val="00257536"/>
    <w:rsid w:val="002631C5"/>
    <w:rsid w:val="002631FF"/>
    <w:rsid w:val="00263855"/>
    <w:rsid w:val="00263AF5"/>
    <w:rsid w:val="00263F6D"/>
    <w:rsid w:val="002641D6"/>
    <w:rsid w:val="002647F8"/>
    <w:rsid w:val="002659C3"/>
    <w:rsid w:val="00265B3B"/>
    <w:rsid w:val="00267D04"/>
    <w:rsid w:val="00267FF0"/>
    <w:rsid w:val="00270A1F"/>
    <w:rsid w:val="00271910"/>
    <w:rsid w:val="0027252E"/>
    <w:rsid w:val="00273DE3"/>
    <w:rsid w:val="0027402D"/>
    <w:rsid w:val="00276511"/>
    <w:rsid w:val="0027776F"/>
    <w:rsid w:val="00280F43"/>
    <w:rsid w:val="002827C9"/>
    <w:rsid w:val="002828B2"/>
    <w:rsid w:val="002829E2"/>
    <w:rsid w:val="00282AD1"/>
    <w:rsid w:val="002841B1"/>
    <w:rsid w:val="00284CCE"/>
    <w:rsid w:val="00284E09"/>
    <w:rsid w:val="002853C3"/>
    <w:rsid w:val="00285934"/>
    <w:rsid w:val="00286089"/>
    <w:rsid w:val="0028628A"/>
    <w:rsid w:val="00292D9D"/>
    <w:rsid w:val="00293CC3"/>
    <w:rsid w:val="00294900"/>
    <w:rsid w:val="00295558"/>
    <w:rsid w:val="00296E16"/>
    <w:rsid w:val="002A2CDB"/>
    <w:rsid w:val="002A3447"/>
    <w:rsid w:val="002A3E0E"/>
    <w:rsid w:val="002A46FC"/>
    <w:rsid w:val="002A7832"/>
    <w:rsid w:val="002B0D50"/>
    <w:rsid w:val="002B5B50"/>
    <w:rsid w:val="002C135A"/>
    <w:rsid w:val="002C26C1"/>
    <w:rsid w:val="002C413F"/>
    <w:rsid w:val="002C4641"/>
    <w:rsid w:val="002C5626"/>
    <w:rsid w:val="002C6177"/>
    <w:rsid w:val="002C6578"/>
    <w:rsid w:val="002C76BC"/>
    <w:rsid w:val="002C7C5F"/>
    <w:rsid w:val="002D1A69"/>
    <w:rsid w:val="002D1CF9"/>
    <w:rsid w:val="002D2171"/>
    <w:rsid w:val="002D23D5"/>
    <w:rsid w:val="002D2686"/>
    <w:rsid w:val="002D2CC3"/>
    <w:rsid w:val="002D32BB"/>
    <w:rsid w:val="002D3FC9"/>
    <w:rsid w:val="002D59E7"/>
    <w:rsid w:val="002D5D1D"/>
    <w:rsid w:val="002E78CA"/>
    <w:rsid w:val="002E7C86"/>
    <w:rsid w:val="002F036F"/>
    <w:rsid w:val="002F0FCC"/>
    <w:rsid w:val="002F199C"/>
    <w:rsid w:val="002F2727"/>
    <w:rsid w:val="002F340F"/>
    <w:rsid w:val="002F3A12"/>
    <w:rsid w:val="002F3C0A"/>
    <w:rsid w:val="002F49E1"/>
    <w:rsid w:val="002F5609"/>
    <w:rsid w:val="002F7150"/>
    <w:rsid w:val="002F751E"/>
    <w:rsid w:val="00301732"/>
    <w:rsid w:val="0030181F"/>
    <w:rsid w:val="003018D9"/>
    <w:rsid w:val="00301A2E"/>
    <w:rsid w:val="003025BF"/>
    <w:rsid w:val="003029B5"/>
    <w:rsid w:val="0030320D"/>
    <w:rsid w:val="003032BD"/>
    <w:rsid w:val="0030700D"/>
    <w:rsid w:val="0031212E"/>
    <w:rsid w:val="003126DF"/>
    <w:rsid w:val="00312A82"/>
    <w:rsid w:val="0031361A"/>
    <w:rsid w:val="00313CF7"/>
    <w:rsid w:val="00315F9C"/>
    <w:rsid w:val="003209F3"/>
    <w:rsid w:val="00321CA5"/>
    <w:rsid w:val="00323A1A"/>
    <w:rsid w:val="00324F1C"/>
    <w:rsid w:val="003265D1"/>
    <w:rsid w:val="00330124"/>
    <w:rsid w:val="00331A22"/>
    <w:rsid w:val="0033298B"/>
    <w:rsid w:val="00333676"/>
    <w:rsid w:val="003342A1"/>
    <w:rsid w:val="0033458A"/>
    <w:rsid w:val="00336369"/>
    <w:rsid w:val="00336F61"/>
    <w:rsid w:val="003403A0"/>
    <w:rsid w:val="00340863"/>
    <w:rsid w:val="0034466B"/>
    <w:rsid w:val="00344761"/>
    <w:rsid w:val="003451D4"/>
    <w:rsid w:val="00345AEB"/>
    <w:rsid w:val="00345BF5"/>
    <w:rsid w:val="00346490"/>
    <w:rsid w:val="003466E5"/>
    <w:rsid w:val="00351CC5"/>
    <w:rsid w:val="003565AD"/>
    <w:rsid w:val="00357306"/>
    <w:rsid w:val="003577D0"/>
    <w:rsid w:val="00357EF8"/>
    <w:rsid w:val="00361463"/>
    <w:rsid w:val="00362C26"/>
    <w:rsid w:val="003636F3"/>
    <w:rsid w:val="00367110"/>
    <w:rsid w:val="00367B9C"/>
    <w:rsid w:val="00370596"/>
    <w:rsid w:val="003708D0"/>
    <w:rsid w:val="00370EB4"/>
    <w:rsid w:val="00371063"/>
    <w:rsid w:val="00371B61"/>
    <w:rsid w:val="00372FA2"/>
    <w:rsid w:val="003735F2"/>
    <w:rsid w:val="00374FE1"/>
    <w:rsid w:val="003750CF"/>
    <w:rsid w:val="003752CB"/>
    <w:rsid w:val="00375B42"/>
    <w:rsid w:val="003773D1"/>
    <w:rsid w:val="00380713"/>
    <w:rsid w:val="003808A0"/>
    <w:rsid w:val="00380E14"/>
    <w:rsid w:val="003826C6"/>
    <w:rsid w:val="00383F8C"/>
    <w:rsid w:val="003850C5"/>
    <w:rsid w:val="003850FF"/>
    <w:rsid w:val="00386A61"/>
    <w:rsid w:val="00387C17"/>
    <w:rsid w:val="00390CFB"/>
    <w:rsid w:val="00391418"/>
    <w:rsid w:val="0039269B"/>
    <w:rsid w:val="00393EE2"/>
    <w:rsid w:val="00394AAE"/>
    <w:rsid w:val="00394D72"/>
    <w:rsid w:val="003970A4"/>
    <w:rsid w:val="003A350C"/>
    <w:rsid w:val="003A4120"/>
    <w:rsid w:val="003B1179"/>
    <w:rsid w:val="003B36A0"/>
    <w:rsid w:val="003B4941"/>
    <w:rsid w:val="003B53BF"/>
    <w:rsid w:val="003B56BC"/>
    <w:rsid w:val="003B6D8F"/>
    <w:rsid w:val="003B79B7"/>
    <w:rsid w:val="003C0E64"/>
    <w:rsid w:val="003C1D6C"/>
    <w:rsid w:val="003C3491"/>
    <w:rsid w:val="003C3589"/>
    <w:rsid w:val="003C36D3"/>
    <w:rsid w:val="003C38C2"/>
    <w:rsid w:val="003C3C65"/>
    <w:rsid w:val="003C452F"/>
    <w:rsid w:val="003C45C5"/>
    <w:rsid w:val="003C484E"/>
    <w:rsid w:val="003C54B8"/>
    <w:rsid w:val="003C676A"/>
    <w:rsid w:val="003D03B0"/>
    <w:rsid w:val="003D060D"/>
    <w:rsid w:val="003D19C1"/>
    <w:rsid w:val="003D1EE0"/>
    <w:rsid w:val="003D30B1"/>
    <w:rsid w:val="003D30B5"/>
    <w:rsid w:val="003D3DB0"/>
    <w:rsid w:val="003D4E8F"/>
    <w:rsid w:val="003D50D3"/>
    <w:rsid w:val="003D50D7"/>
    <w:rsid w:val="003D5A52"/>
    <w:rsid w:val="003D614B"/>
    <w:rsid w:val="003D647C"/>
    <w:rsid w:val="003D6ADC"/>
    <w:rsid w:val="003D6E9B"/>
    <w:rsid w:val="003D7BB4"/>
    <w:rsid w:val="003E057E"/>
    <w:rsid w:val="003E15EC"/>
    <w:rsid w:val="003E325C"/>
    <w:rsid w:val="003E5420"/>
    <w:rsid w:val="003E6325"/>
    <w:rsid w:val="003F04FB"/>
    <w:rsid w:val="003F0E8C"/>
    <w:rsid w:val="003F2759"/>
    <w:rsid w:val="003F2894"/>
    <w:rsid w:val="003F38B4"/>
    <w:rsid w:val="003F4CE2"/>
    <w:rsid w:val="003F627C"/>
    <w:rsid w:val="003F63EC"/>
    <w:rsid w:val="003F7880"/>
    <w:rsid w:val="00400BCB"/>
    <w:rsid w:val="00401687"/>
    <w:rsid w:val="00401A08"/>
    <w:rsid w:val="00404BD2"/>
    <w:rsid w:val="00405C6B"/>
    <w:rsid w:val="00410346"/>
    <w:rsid w:val="00410377"/>
    <w:rsid w:val="004115A5"/>
    <w:rsid w:val="004137A0"/>
    <w:rsid w:val="00415A01"/>
    <w:rsid w:val="00415D5C"/>
    <w:rsid w:val="00416206"/>
    <w:rsid w:val="00416503"/>
    <w:rsid w:val="00417332"/>
    <w:rsid w:val="00417AD9"/>
    <w:rsid w:val="00421729"/>
    <w:rsid w:val="00421FEE"/>
    <w:rsid w:val="00422030"/>
    <w:rsid w:val="004225BD"/>
    <w:rsid w:val="00423396"/>
    <w:rsid w:val="0042340B"/>
    <w:rsid w:val="004238C4"/>
    <w:rsid w:val="0042561D"/>
    <w:rsid w:val="00426606"/>
    <w:rsid w:val="00427D46"/>
    <w:rsid w:val="004301CC"/>
    <w:rsid w:val="00431837"/>
    <w:rsid w:val="00431A54"/>
    <w:rsid w:val="004331EA"/>
    <w:rsid w:val="004350BF"/>
    <w:rsid w:val="00437571"/>
    <w:rsid w:val="00437820"/>
    <w:rsid w:val="00437F93"/>
    <w:rsid w:val="004419CF"/>
    <w:rsid w:val="00442988"/>
    <w:rsid w:val="00443436"/>
    <w:rsid w:val="0044378E"/>
    <w:rsid w:val="0044486B"/>
    <w:rsid w:val="00445A8D"/>
    <w:rsid w:val="00446189"/>
    <w:rsid w:val="00446477"/>
    <w:rsid w:val="00446851"/>
    <w:rsid w:val="00446ED8"/>
    <w:rsid w:val="0045001B"/>
    <w:rsid w:val="00450264"/>
    <w:rsid w:val="004518A5"/>
    <w:rsid w:val="004534F6"/>
    <w:rsid w:val="00453A37"/>
    <w:rsid w:val="00453B24"/>
    <w:rsid w:val="004559E9"/>
    <w:rsid w:val="00456C10"/>
    <w:rsid w:val="00456CA9"/>
    <w:rsid w:val="004601F2"/>
    <w:rsid w:val="00460A15"/>
    <w:rsid w:val="00460E40"/>
    <w:rsid w:val="00461F8E"/>
    <w:rsid w:val="00463B90"/>
    <w:rsid w:val="004649C0"/>
    <w:rsid w:val="004650F6"/>
    <w:rsid w:val="00466D14"/>
    <w:rsid w:val="00470B04"/>
    <w:rsid w:val="00470B91"/>
    <w:rsid w:val="0047128D"/>
    <w:rsid w:val="004717A3"/>
    <w:rsid w:val="00473D58"/>
    <w:rsid w:val="004744EF"/>
    <w:rsid w:val="00474632"/>
    <w:rsid w:val="004755FD"/>
    <w:rsid w:val="004761F9"/>
    <w:rsid w:val="00476A89"/>
    <w:rsid w:val="0047762F"/>
    <w:rsid w:val="004776FF"/>
    <w:rsid w:val="00477D9C"/>
    <w:rsid w:val="00480D8B"/>
    <w:rsid w:val="00482656"/>
    <w:rsid w:val="004878B9"/>
    <w:rsid w:val="00490DF1"/>
    <w:rsid w:val="00491525"/>
    <w:rsid w:val="00491658"/>
    <w:rsid w:val="00491E85"/>
    <w:rsid w:val="00494350"/>
    <w:rsid w:val="004948DF"/>
    <w:rsid w:val="00494B0B"/>
    <w:rsid w:val="004956BA"/>
    <w:rsid w:val="00496BFB"/>
    <w:rsid w:val="004A2826"/>
    <w:rsid w:val="004A3023"/>
    <w:rsid w:val="004A32DE"/>
    <w:rsid w:val="004A3314"/>
    <w:rsid w:val="004A3392"/>
    <w:rsid w:val="004A5369"/>
    <w:rsid w:val="004A65F9"/>
    <w:rsid w:val="004B2272"/>
    <w:rsid w:val="004B2616"/>
    <w:rsid w:val="004B2EFB"/>
    <w:rsid w:val="004B354D"/>
    <w:rsid w:val="004B4EA4"/>
    <w:rsid w:val="004B58CC"/>
    <w:rsid w:val="004C04B0"/>
    <w:rsid w:val="004C05D9"/>
    <w:rsid w:val="004C0FA7"/>
    <w:rsid w:val="004C12EF"/>
    <w:rsid w:val="004C2190"/>
    <w:rsid w:val="004C261A"/>
    <w:rsid w:val="004C2905"/>
    <w:rsid w:val="004C2D16"/>
    <w:rsid w:val="004C50A6"/>
    <w:rsid w:val="004C7022"/>
    <w:rsid w:val="004C717F"/>
    <w:rsid w:val="004D159F"/>
    <w:rsid w:val="004D1A51"/>
    <w:rsid w:val="004D40E2"/>
    <w:rsid w:val="004D4BFC"/>
    <w:rsid w:val="004D4F55"/>
    <w:rsid w:val="004D56A7"/>
    <w:rsid w:val="004E0196"/>
    <w:rsid w:val="004E136E"/>
    <w:rsid w:val="004E33E0"/>
    <w:rsid w:val="004E50EE"/>
    <w:rsid w:val="004E52CE"/>
    <w:rsid w:val="004E53FD"/>
    <w:rsid w:val="004E58AE"/>
    <w:rsid w:val="004E5D24"/>
    <w:rsid w:val="004E7318"/>
    <w:rsid w:val="004E7BE7"/>
    <w:rsid w:val="004F0F9F"/>
    <w:rsid w:val="004F242C"/>
    <w:rsid w:val="004F2624"/>
    <w:rsid w:val="004F2FA5"/>
    <w:rsid w:val="004F327A"/>
    <w:rsid w:val="004F4667"/>
    <w:rsid w:val="004F4819"/>
    <w:rsid w:val="004F4C41"/>
    <w:rsid w:val="005030A5"/>
    <w:rsid w:val="005044AF"/>
    <w:rsid w:val="0050564D"/>
    <w:rsid w:val="00505F17"/>
    <w:rsid w:val="005062CE"/>
    <w:rsid w:val="005073B0"/>
    <w:rsid w:val="00507B9E"/>
    <w:rsid w:val="00510BB3"/>
    <w:rsid w:val="00513748"/>
    <w:rsid w:val="005138BB"/>
    <w:rsid w:val="00513B90"/>
    <w:rsid w:val="00513C95"/>
    <w:rsid w:val="005166F2"/>
    <w:rsid w:val="005178E9"/>
    <w:rsid w:val="0052098B"/>
    <w:rsid w:val="00520AC1"/>
    <w:rsid w:val="005210AC"/>
    <w:rsid w:val="00521C05"/>
    <w:rsid w:val="00522677"/>
    <w:rsid w:val="00522F76"/>
    <w:rsid w:val="00523BBC"/>
    <w:rsid w:val="00525106"/>
    <w:rsid w:val="00525B33"/>
    <w:rsid w:val="00525D2E"/>
    <w:rsid w:val="005267BC"/>
    <w:rsid w:val="00527099"/>
    <w:rsid w:val="00527D7C"/>
    <w:rsid w:val="00530FC5"/>
    <w:rsid w:val="00531AA9"/>
    <w:rsid w:val="00533C47"/>
    <w:rsid w:val="00535450"/>
    <w:rsid w:val="005371C6"/>
    <w:rsid w:val="00537458"/>
    <w:rsid w:val="00537A39"/>
    <w:rsid w:val="005402A3"/>
    <w:rsid w:val="00541C57"/>
    <w:rsid w:val="00542677"/>
    <w:rsid w:val="00542A08"/>
    <w:rsid w:val="0054364B"/>
    <w:rsid w:val="005441B0"/>
    <w:rsid w:val="00544659"/>
    <w:rsid w:val="00544E7E"/>
    <w:rsid w:val="00545618"/>
    <w:rsid w:val="00545E85"/>
    <w:rsid w:val="0054607A"/>
    <w:rsid w:val="0055146D"/>
    <w:rsid w:val="0055218E"/>
    <w:rsid w:val="005529AD"/>
    <w:rsid w:val="00552AE1"/>
    <w:rsid w:val="00552B7C"/>
    <w:rsid w:val="00555AE6"/>
    <w:rsid w:val="00556EAF"/>
    <w:rsid w:val="005611EF"/>
    <w:rsid w:val="0056213B"/>
    <w:rsid w:val="00564ABB"/>
    <w:rsid w:val="00564DC2"/>
    <w:rsid w:val="005675AA"/>
    <w:rsid w:val="00567B30"/>
    <w:rsid w:val="00567D81"/>
    <w:rsid w:val="00570194"/>
    <w:rsid w:val="00570565"/>
    <w:rsid w:val="0057091D"/>
    <w:rsid w:val="00572229"/>
    <w:rsid w:val="00573145"/>
    <w:rsid w:val="00573B90"/>
    <w:rsid w:val="005742D2"/>
    <w:rsid w:val="0057493F"/>
    <w:rsid w:val="00574AF6"/>
    <w:rsid w:val="005751DB"/>
    <w:rsid w:val="00575354"/>
    <w:rsid w:val="00575727"/>
    <w:rsid w:val="0057706B"/>
    <w:rsid w:val="005801E1"/>
    <w:rsid w:val="00580DAA"/>
    <w:rsid w:val="00582130"/>
    <w:rsid w:val="005837AB"/>
    <w:rsid w:val="00585E61"/>
    <w:rsid w:val="005860B9"/>
    <w:rsid w:val="00586F62"/>
    <w:rsid w:val="00587B3E"/>
    <w:rsid w:val="00587CCB"/>
    <w:rsid w:val="00590BF6"/>
    <w:rsid w:val="00594DDE"/>
    <w:rsid w:val="005953A0"/>
    <w:rsid w:val="0059661E"/>
    <w:rsid w:val="005A240B"/>
    <w:rsid w:val="005A2907"/>
    <w:rsid w:val="005A2B73"/>
    <w:rsid w:val="005A4C75"/>
    <w:rsid w:val="005A5755"/>
    <w:rsid w:val="005A6C3C"/>
    <w:rsid w:val="005A78FB"/>
    <w:rsid w:val="005B0483"/>
    <w:rsid w:val="005B3F6D"/>
    <w:rsid w:val="005B4CC3"/>
    <w:rsid w:val="005B50D1"/>
    <w:rsid w:val="005B6D74"/>
    <w:rsid w:val="005B7BFB"/>
    <w:rsid w:val="005C11BE"/>
    <w:rsid w:val="005C1444"/>
    <w:rsid w:val="005C434D"/>
    <w:rsid w:val="005C5273"/>
    <w:rsid w:val="005C5E03"/>
    <w:rsid w:val="005D10B5"/>
    <w:rsid w:val="005D1FDB"/>
    <w:rsid w:val="005D339D"/>
    <w:rsid w:val="005D7764"/>
    <w:rsid w:val="005E13B0"/>
    <w:rsid w:val="005E23F8"/>
    <w:rsid w:val="005E271F"/>
    <w:rsid w:val="005E3BF1"/>
    <w:rsid w:val="005E3DD3"/>
    <w:rsid w:val="005E4ADF"/>
    <w:rsid w:val="005F0F5B"/>
    <w:rsid w:val="005F1805"/>
    <w:rsid w:val="005F3147"/>
    <w:rsid w:val="005F3C00"/>
    <w:rsid w:val="005F3E64"/>
    <w:rsid w:val="005F57CE"/>
    <w:rsid w:val="005F6030"/>
    <w:rsid w:val="005F68ED"/>
    <w:rsid w:val="005F6D8A"/>
    <w:rsid w:val="00600CA8"/>
    <w:rsid w:val="006035DD"/>
    <w:rsid w:val="00605170"/>
    <w:rsid w:val="00605EDA"/>
    <w:rsid w:val="006103C6"/>
    <w:rsid w:val="006112E4"/>
    <w:rsid w:val="006130E6"/>
    <w:rsid w:val="00614A6A"/>
    <w:rsid w:val="006177C2"/>
    <w:rsid w:val="00617D74"/>
    <w:rsid w:val="00621754"/>
    <w:rsid w:val="00621B59"/>
    <w:rsid w:val="00621C2A"/>
    <w:rsid w:val="00623152"/>
    <w:rsid w:val="00623C35"/>
    <w:rsid w:val="006240B7"/>
    <w:rsid w:val="006248CF"/>
    <w:rsid w:val="00625956"/>
    <w:rsid w:val="00625AB8"/>
    <w:rsid w:val="00626329"/>
    <w:rsid w:val="00626450"/>
    <w:rsid w:val="00631223"/>
    <w:rsid w:val="00631BCC"/>
    <w:rsid w:val="00633381"/>
    <w:rsid w:val="00633EA6"/>
    <w:rsid w:val="00636F57"/>
    <w:rsid w:val="0063780D"/>
    <w:rsid w:val="00640A6C"/>
    <w:rsid w:val="006422CE"/>
    <w:rsid w:val="00642F54"/>
    <w:rsid w:val="006443C1"/>
    <w:rsid w:val="00644664"/>
    <w:rsid w:val="006448FD"/>
    <w:rsid w:val="00644F23"/>
    <w:rsid w:val="006457C5"/>
    <w:rsid w:val="00647127"/>
    <w:rsid w:val="00650041"/>
    <w:rsid w:val="006501B0"/>
    <w:rsid w:val="006515A2"/>
    <w:rsid w:val="006559FC"/>
    <w:rsid w:val="00657225"/>
    <w:rsid w:val="006600E7"/>
    <w:rsid w:val="00660B6C"/>
    <w:rsid w:val="00660DA2"/>
    <w:rsid w:val="006612E3"/>
    <w:rsid w:val="00663FF5"/>
    <w:rsid w:val="0066414C"/>
    <w:rsid w:val="00664BDC"/>
    <w:rsid w:val="00667B41"/>
    <w:rsid w:val="00667F28"/>
    <w:rsid w:val="00670780"/>
    <w:rsid w:val="0067130A"/>
    <w:rsid w:val="00672A7B"/>
    <w:rsid w:val="00673126"/>
    <w:rsid w:val="00673F92"/>
    <w:rsid w:val="006767AD"/>
    <w:rsid w:val="00676E4D"/>
    <w:rsid w:val="006777C3"/>
    <w:rsid w:val="00677D3C"/>
    <w:rsid w:val="00681D41"/>
    <w:rsid w:val="00681FC2"/>
    <w:rsid w:val="0068261E"/>
    <w:rsid w:val="00682827"/>
    <w:rsid w:val="00682CDE"/>
    <w:rsid w:val="00686F5D"/>
    <w:rsid w:val="0069042B"/>
    <w:rsid w:val="0069046F"/>
    <w:rsid w:val="0069200B"/>
    <w:rsid w:val="00692E10"/>
    <w:rsid w:val="00694B98"/>
    <w:rsid w:val="00697722"/>
    <w:rsid w:val="00697C47"/>
    <w:rsid w:val="006A064D"/>
    <w:rsid w:val="006A0FB0"/>
    <w:rsid w:val="006A1F54"/>
    <w:rsid w:val="006A24FF"/>
    <w:rsid w:val="006A26A3"/>
    <w:rsid w:val="006A3DB6"/>
    <w:rsid w:val="006A3EF5"/>
    <w:rsid w:val="006A5661"/>
    <w:rsid w:val="006A58A3"/>
    <w:rsid w:val="006A6988"/>
    <w:rsid w:val="006A69BF"/>
    <w:rsid w:val="006A71AD"/>
    <w:rsid w:val="006B0DDD"/>
    <w:rsid w:val="006B2E8F"/>
    <w:rsid w:val="006B419B"/>
    <w:rsid w:val="006B44DF"/>
    <w:rsid w:val="006B463C"/>
    <w:rsid w:val="006B52F4"/>
    <w:rsid w:val="006B5E5C"/>
    <w:rsid w:val="006C1F4B"/>
    <w:rsid w:val="006C234F"/>
    <w:rsid w:val="006C3735"/>
    <w:rsid w:val="006C45B7"/>
    <w:rsid w:val="006C47BE"/>
    <w:rsid w:val="006C58E2"/>
    <w:rsid w:val="006C685F"/>
    <w:rsid w:val="006C6FC3"/>
    <w:rsid w:val="006D1EDB"/>
    <w:rsid w:val="006D4051"/>
    <w:rsid w:val="006D43A6"/>
    <w:rsid w:val="006D4DB5"/>
    <w:rsid w:val="006D5C91"/>
    <w:rsid w:val="006D6399"/>
    <w:rsid w:val="006D65DB"/>
    <w:rsid w:val="006D6CB5"/>
    <w:rsid w:val="006D79B8"/>
    <w:rsid w:val="006E06D5"/>
    <w:rsid w:val="006E13E7"/>
    <w:rsid w:val="006E3EFC"/>
    <w:rsid w:val="006E4F47"/>
    <w:rsid w:val="006E572E"/>
    <w:rsid w:val="006E5C77"/>
    <w:rsid w:val="006E7EF8"/>
    <w:rsid w:val="006F014D"/>
    <w:rsid w:val="006F03C2"/>
    <w:rsid w:val="006F0E45"/>
    <w:rsid w:val="006F2C09"/>
    <w:rsid w:val="006F32C2"/>
    <w:rsid w:val="006F3C80"/>
    <w:rsid w:val="006F4094"/>
    <w:rsid w:val="006F50D5"/>
    <w:rsid w:val="006F5502"/>
    <w:rsid w:val="006F5C17"/>
    <w:rsid w:val="006F5E9B"/>
    <w:rsid w:val="006F5F29"/>
    <w:rsid w:val="007014D8"/>
    <w:rsid w:val="00701E62"/>
    <w:rsid w:val="00703667"/>
    <w:rsid w:val="00703733"/>
    <w:rsid w:val="00704BC8"/>
    <w:rsid w:val="00705769"/>
    <w:rsid w:val="007057E2"/>
    <w:rsid w:val="00706F13"/>
    <w:rsid w:val="00711D0C"/>
    <w:rsid w:val="0071206D"/>
    <w:rsid w:val="0071337B"/>
    <w:rsid w:val="00713510"/>
    <w:rsid w:val="007137C8"/>
    <w:rsid w:val="00713DCB"/>
    <w:rsid w:val="007144AA"/>
    <w:rsid w:val="00714E4D"/>
    <w:rsid w:val="00716EF9"/>
    <w:rsid w:val="0071778B"/>
    <w:rsid w:val="00717E37"/>
    <w:rsid w:val="00721E26"/>
    <w:rsid w:val="00722469"/>
    <w:rsid w:val="007227A0"/>
    <w:rsid w:val="00722CB9"/>
    <w:rsid w:val="007234B7"/>
    <w:rsid w:val="00723E27"/>
    <w:rsid w:val="00723EDA"/>
    <w:rsid w:val="00724161"/>
    <w:rsid w:val="00724B56"/>
    <w:rsid w:val="007267E3"/>
    <w:rsid w:val="00726D3C"/>
    <w:rsid w:val="00727C5E"/>
    <w:rsid w:val="007334C5"/>
    <w:rsid w:val="0073501F"/>
    <w:rsid w:val="00736236"/>
    <w:rsid w:val="00736A57"/>
    <w:rsid w:val="00736C4C"/>
    <w:rsid w:val="00740206"/>
    <w:rsid w:val="00740E5B"/>
    <w:rsid w:val="0074261B"/>
    <w:rsid w:val="0074276A"/>
    <w:rsid w:val="00744DB3"/>
    <w:rsid w:val="007458C1"/>
    <w:rsid w:val="00747215"/>
    <w:rsid w:val="0074782D"/>
    <w:rsid w:val="00747CC6"/>
    <w:rsid w:val="007509CB"/>
    <w:rsid w:val="00751B85"/>
    <w:rsid w:val="00752A8B"/>
    <w:rsid w:val="00752CA7"/>
    <w:rsid w:val="00753495"/>
    <w:rsid w:val="00754A9A"/>
    <w:rsid w:val="00755ECC"/>
    <w:rsid w:val="00757B6F"/>
    <w:rsid w:val="0076068F"/>
    <w:rsid w:val="00761D46"/>
    <w:rsid w:val="00762580"/>
    <w:rsid w:val="00762E79"/>
    <w:rsid w:val="007636C8"/>
    <w:rsid w:val="00765768"/>
    <w:rsid w:val="007658CA"/>
    <w:rsid w:val="00767F1D"/>
    <w:rsid w:val="007707F8"/>
    <w:rsid w:val="00770EE1"/>
    <w:rsid w:val="00771187"/>
    <w:rsid w:val="007717A9"/>
    <w:rsid w:val="00771EB0"/>
    <w:rsid w:val="007731C9"/>
    <w:rsid w:val="00773E93"/>
    <w:rsid w:val="007740D1"/>
    <w:rsid w:val="00774B39"/>
    <w:rsid w:val="007752D4"/>
    <w:rsid w:val="00775769"/>
    <w:rsid w:val="007765B3"/>
    <w:rsid w:val="00777385"/>
    <w:rsid w:val="00777496"/>
    <w:rsid w:val="0077765F"/>
    <w:rsid w:val="00777CBB"/>
    <w:rsid w:val="007816A9"/>
    <w:rsid w:val="00781F4F"/>
    <w:rsid w:val="007831D8"/>
    <w:rsid w:val="00783F20"/>
    <w:rsid w:val="00785663"/>
    <w:rsid w:val="00785746"/>
    <w:rsid w:val="00785F75"/>
    <w:rsid w:val="00787EF9"/>
    <w:rsid w:val="007901E5"/>
    <w:rsid w:val="00790EA3"/>
    <w:rsid w:val="0079123C"/>
    <w:rsid w:val="007936F9"/>
    <w:rsid w:val="00793982"/>
    <w:rsid w:val="0079539A"/>
    <w:rsid w:val="00795AFD"/>
    <w:rsid w:val="00795BF3"/>
    <w:rsid w:val="00797E2D"/>
    <w:rsid w:val="007A00DF"/>
    <w:rsid w:val="007A2DBB"/>
    <w:rsid w:val="007A358C"/>
    <w:rsid w:val="007A3955"/>
    <w:rsid w:val="007A4CAF"/>
    <w:rsid w:val="007A5BF4"/>
    <w:rsid w:val="007A73EC"/>
    <w:rsid w:val="007A780A"/>
    <w:rsid w:val="007B0487"/>
    <w:rsid w:val="007B1E92"/>
    <w:rsid w:val="007B2D63"/>
    <w:rsid w:val="007B327B"/>
    <w:rsid w:val="007B35A4"/>
    <w:rsid w:val="007B3843"/>
    <w:rsid w:val="007B4FEF"/>
    <w:rsid w:val="007B580A"/>
    <w:rsid w:val="007B7240"/>
    <w:rsid w:val="007B76BA"/>
    <w:rsid w:val="007B76D4"/>
    <w:rsid w:val="007B79BB"/>
    <w:rsid w:val="007C0F18"/>
    <w:rsid w:val="007C1262"/>
    <w:rsid w:val="007C2BF8"/>
    <w:rsid w:val="007C3F1F"/>
    <w:rsid w:val="007C40DF"/>
    <w:rsid w:val="007C4241"/>
    <w:rsid w:val="007C4D2B"/>
    <w:rsid w:val="007C609E"/>
    <w:rsid w:val="007C63FC"/>
    <w:rsid w:val="007D1788"/>
    <w:rsid w:val="007D1DF8"/>
    <w:rsid w:val="007D2584"/>
    <w:rsid w:val="007D3612"/>
    <w:rsid w:val="007D39F0"/>
    <w:rsid w:val="007D48EB"/>
    <w:rsid w:val="007D5EF4"/>
    <w:rsid w:val="007D7314"/>
    <w:rsid w:val="007E07B2"/>
    <w:rsid w:val="007E16FC"/>
    <w:rsid w:val="007E1AF0"/>
    <w:rsid w:val="007E2A20"/>
    <w:rsid w:val="007E356A"/>
    <w:rsid w:val="007E367A"/>
    <w:rsid w:val="007E40EA"/>
    <w:rsid w:val="007E4F27"/>
    <w:rsid w:val="007E7041"/>
    <w:rsid w:val="007E7082"/>
    <w:rsid w:val="007F18FF"/>
    <w:rsid w:val="007F2D30"/>
    <w:rsid w:val="007F5278"/>
    <w:rsid w:val="007F691D"/>
    <w:rsid w:val="007F71CE"/>
    <w:rsid w:val="007F73E3"/>
    <w:rsid w:val="007F79F8"/>
    <w:rsid w:val="008007A8"/>
    <w:rsid w:val="00800ABC"/>
    <w:rsid w:val="00802602"/>
    <w:rsid w:val="00802B67"/>
    <w:rsid w:val="00804555"/>
    <w:rsid w:val="00807322"/>
    <w:rsid w:val="00807818"/>
    <w:rsid w:val="0081007B"/>
    <w:rsid w:val="00810534"/>
    <w:rsid w:val="0081083A"/>
    <w:rsid w:val="00810A0F"/>
    <w:rsid w:val="00810C16"/>
    <w:rsid w:val="00812A01"/>
    <w:rsid w:val="0081328A"/>
    <w:rsid w:val="0081346D"/>
    <w:rsid w:val="0081612C"/>
    <w:rsid w:val="0081696D"/>
    <w:rsid w:val="008174D2"/>
    <w:rsid w:val="00820613"/>
    <w:rsid w:val="0082100C"/>
    <w:rsid w:val="00821982"/>
    <w:rsid w:val="00822B7C"/>
    <w:rsid w:val="00822D72"/>
    <w:rsid w:val="00824290"/>
    <w:rsid w:val="0082509E"/>
    <w:rsid w:val="008279C2"/>
    <w:rsid w:val="008306EF"/>
    <w:rsid w:val="00834706"/>
    <w:rsid w:val="00834E15"/>
    <w:rsid w:val="00837222"/>
    <w:rsid w:val="00837B60"/>
    <w:rsid w:val="00840811"/>
    <w:rsid w:val="00842883"/>
    <w:rsid w:val="00842E69"/>
    <w:rsid w:val="00845A1C"/>
    <w:rsid w:val="00845F66"/>
    <w:rsid w:val="008463D7"/>
    <w:rsid w:val="008467D1"/>
    <w:rsid w:val="00846A2F"/>
    <w:rsid w:val="0084741A"/>
    <w:rsid w:val="00850B46"/>
    <w:rsid w:val="00851BB1"/>
    <w:rsid w:val="0085276D"/>
    <w:rsid w:val="00852DC6"/>
    <w:rsid w:val="008555C4"/>
    <w:rsid w:val="00855B8D"/>
    <w:rsid w:val="0085765D"/>
    <w:rsid w:val="00861297"/>
    <w:rsid w:val="0086161A"/>
    <w:rsid w:val="008706A7"/>
    <w:rsid w:val="008708F2"/>
    <w:rsid w:val="00871C9F"/>
    <w:rsid w:val="00871F4A"/>
    <w:rsid w:val="0087250C"/>
    <w:rsid w:val="00872BC0"/>
    <w:rsid w:val="008735C3"/>
    <w:rsid w:val="0087362D"/>
    <w:rsid w:val="00875911"/>
    <w:rsid w:val="0088024A"/>
    <w:rsid w:val="00880719"/>
    <w:rsid w:val="00882362"/>
    <w:rsid w:val="0088292E"/>
    <w:rsid w:val="008829A0"/>
    <w:rsid w:val="008869AA"/>
    <w:rsid w:val="00891819"/>
    <w:rsid w:val="00891CEE"/>
    <w:rsid w:val="00891F7A"/>
    <w:rsid w:val="00892083"/>
    <w:rsid w:val="0089208F"/>
    <w:rsid w:val="008935ED"/>
    <w:rsid w:val="00894466"/>
    <w:rsid w:val="00896121"/>
    <w:rsid w:val="00896681"/>
    <w:rsid w:val="008967C1"/>
    <w:rsid w:val="00897E0A"/>
    <w:rsid w:val="00897E41"/>
    <w:rsid w:val="008A120E"/>
    <w:rsid w:val="008A311B"/>
    <w:rsid w:val="008A4684"/>
    <w:rsid w:val="008A61CC"/>
    <w:rsid w:val="008A73DA"/>
    <w:rsid w:val="008B03BD"/>
    <w:rsid w:val="008B1A86"/>
    <w:rsid w:val="008B23E1"/>
    <w:rsid w:val="008B2A90"/>
    <w:rsid w:val="008B37BC"/>
    <w:rsid w:val="008B3D44"/>
    <w:rsid w:val="008B47DA"/>
    <w:rsid w:val="008B603D"/>
    <w:rsid w:val="008B7CB9"/>
    <w:rsid w:val="008C26F3"/>
    <w:rsid w:val="008C2742"/>
    <w:rsid w:val="008C33DC"/>
    <w:rsid w:val="008C3EFD"/>
    <w:rsid w:val="008C40EB"/>
    <w:rsid w:val="008C564F"/>
    <w:rsid w:val="008D085F"/>
    <w:rsid w:val="008D3116"/>
    <w:rsid w:val="008D3291"/>
    <w:rsid w:val="008D32CD"/>
    <w:rsid w:val="008D390A"/>
    <w:rsid w:val="008D47FC"/>
    <w:rsid w:val="008D56DF"/>
    <w:rsid w:val="008D5936"/>
    <w:rsid w:val="008D6861"/>
    <w:rsid w:val="008D68B6"/>
    <w:rsid w:val="008E0B62"/>
    <w:rsid w:val="008E2F2B"/>
    <w:rsid w:val="008E4B76"/>
    <w:rsid w:val="008E6328"/>
    <w:rsid w:val="008E65A4"/>
    <w:rsid w:val="008E6E20"/>
    <w:rsid w:val="008E701E"/>
    <w:rsid w:val="008E7BAD"/>
    <w:rsid w:val="008F1D2B"/>
    <w:rsid w:val="008F2903"/>
    <w:rsid w:val="008F2BE0"/>
    <w:rsid w:val="008F3147"/>
    <w:rsid w:val="008F35C2"/>
    <w:rsid w:val="008F4B47"/>
    <w:rsid w:val="008F4EEE"/>
    <w:rsid w:val="008F67A3"/>
    <w:rsid w:val="008F7A97"/>
    <w:rsid w:val="008F7F3D"/>
    <w:rsid w:val="008F7FAA"/>
    <w:rsid w:val="009008EB"/>
    <w:rsid w:val="00900D70"/>
    <w:rsid w:val="00900DF0"/>
    <w:rsid w:val="00901209"/>
    <w:rsid w:val="009014D2"/>
    <w:rsid w:val="00902822"/>
    <w:rsid w:val="0090555B"/>
    <w:rsid w:val="009060A6"/>
    <w:rsid w:val="00906275"/>
    <w:rsid w:val="0090651D"/>
    <w:rsid w:val="009071F8"/>
    <w:rsid w:val="00911D33"/>
    <w:rsid w:val="00911F83"/>
    <w:rsid w:val="00913500"/>
    <w:rsid w:val="00913E22"/>
    <w:rsid w:val="009140D6"/>
    <w:rsid w:val="0091538F"/>
    <w:rsid w:val="00915E26"/>
    <w:rsid w:val="00915EEE"/>
    <w:rsid w:val="00923E6F"/>
    <w:rsid w:val="00925F61"/>
    <w:rsid w:val="00930368"/>
    <w:rsid w:val="00931790"/>
    <w:rsid w:val="0093272F"/>
    <w:rsid w:val="0093306F"/>
    <w:rsid w:val="00933271"/>
    <w:rsid w:val="00935317"/>
    <w:rsid w:val="00935552"/>
    <w:rsid w:val="00935CE8"/>
    <w:rsid w:val="00935D22"/>
    <w:rsid w:val="00937D03"/>
    <w:rsid w:val="009410D8"/>
    <w:rsid w:val="009420D5"/>
    <w:rsid w:val="009424B6"/>
    <w:rsid w:val="00943722"/>
    <w:rsid w:val="00944A50"/>
    <w:rsid w:val="00944F76"/>
    <w:rsid w:val="009509CA"/>
    <w:rsid w:val="009514AE"/>
    <w:rsid w:val="00952604"/>
    <w:rsid w:val="009526BD"/>
    <w:rsid w:val="009527A7"/>
    <w:rsid w:val="00952EEA"/>
    <w:rsid w:val="0095353C"/>
    <w:rsid w:val="00953949"/>
    <w:rsid w:val="009543BF"/>
    <w:rsid w:val="009544AA"/>
    <w:rsid w:val="009546C7"/>
    <w:rsid w:val="0095516C"/>
    <w:rsid w:val="00955506"/>
    <w:rsid w:val="00955640"/>
    <w:rsid w:val="009559DE"/>
    <w:rsid w:val="00957B37"/>
    <w:rsid w:val="0096010B"/>
    <w:rsid w:val="00960C09"/>
    <w:rsid w:val="00961196"/>
    <w:rsid w:val="00961207"/>
    <w:rsid w:val="009636F5"/>
    <w:rsid w:val="00963793"/>
    <w:rsid w:val="00964E1C"/>
    <w:rsid w:val="00966379"/>
    <w:rsid w:val="009665FD"/>
    <w:rsid w:val="009667C2"/>
    <w:rsid w:val="00966ACB"/>
    <w:rsid w:val="00967A38"/>
    <w:rsid w:val="00967C4B"/>
    <w:rsid w:val="00971F94"/>
    <w:rsid w:val="0097283E"/>
    <w:rsid w:val="00972E63"/>
    <w:rsid w:val="00974A0F"/>
    <w:rsid w:val="0097524C"/>
    <w:rsid w:val="00975557"/>
    <w:rsid w:val="00977EF8"/>
    <w:rsid w:val="0098148B"/>
    <w:rsid w:val="00983D0B"/>
    <w:rsid w:val="00986954"/>
    <w:rsid w:val="00987078"/>
    <w:rsid w:val="009879B8"/>
    <w:rsid w:val="00987BBF"/>
    <w:rsid w:val="0099026C"/>
    <w:rsid w:val="00990338"/>
    <w:rsid w:val="009911C2"/>
    <w:rsid w:val="00993076"/>
    <w:rsid w:val="009945E2"/>
    <w:rsid w:val="00995AE1"/>
    <w:rsid w:val="00996A79"/>
    <w:rsid w:val="0099763C"/>
    <w:rsid w:val="009A1C5A"/>
    <w:rsid w:val="009A1FA8"/>
    <w:rsid w:val="009A217A"/>
    <w:rsid w:val="009A250D"/>
    <w:rsid w:val="009A332B"/>
    <w:rsid w:val="009A34A3"/>
    <w:rsid w:val="009A38BB"/>
    <w:rsid w:val="009A3FBA"/>
    <w:rsid w:val="009A4704"/>
    <w:rsid w:val="009A7741"/>
    <w:rsid w:val="009B0D58"/>
    <w:rsid w:val="009B4394"/>
    <w:rsid w:val="009B492B"/>
    <w:rsid w:val="009B4DCE"/>
    <w:rsid w:val="009B5288"/>
    <w:rsid w:val="009B5C33"/>
    <w:rsid w:val="009B5DD3"/>
    <w:rsid w:val="009B7E66"/>
    <w:rsid w:val="009C075F"/>
    <w:rsid w:val="009C17B0"/>
    <w:rsid w:val="009C1885"/>
    <w:rsid w:val="009C23A4"/>
    <w:rsid w:val="009C29E7"/>
    <w:rsid w:val="009C4966"/>
    <w:rsid w:val="009C49B5"/>
    <w:rsid w:val="009C4D82"/>
    <w:rsid w:val="009C4DB7"/>
    <w:rsid w:val="009C71CB"/>
    <w:rsid w:val="009C7BB9"/>
    <w:rsid w:val="009D0781"/>
    <w:rsid w:val="009D110C"/>
    <w:rsid w:val="009D1AD8"/>
    <w:rsid w:val="009D2FAB"/>
    <w:rsid w:val="009D3BCF"/>
    <w:rsid w:val="009D3ED5"/>
    <w:rsid w:val="009D4A47"/>
    <w:rsid w:val="009D556C"/>
    <w:rsid w:val="009D563B"/>
    <w:rsid w:val="009D5DBF"/>
    <w:rsid w:val="009D6296"/>
    <w:rsid w:val="009D65ED"/>
    <w:rsid w:val="009D69A8"/>
    <w:rsid w:val="009D6A9A"/>
    <w:rsid w:val="009D6ABD"/>
    <w:rsid w:val="009D7A9D"/>
    <w:rsid w:val="009E0F4B"/>
    <w:rsid w:val="009E46C1"/>
    <w:rsid w:val="009E6B00"/>
    <w:rsid w:val="009F0BA6"/>
    <w:rsid w:val="009F0D61"/>
    <w:rsid w:val="009F1585"/>
    <w:rsid w:val="009F16AE"/>
    <w:rsid w:val="009F1ABC"/>
    <w:rsid w:val="009F2A78"/>
    <w:rsid w:val="009F3199"/>
    <w:rsid w:val="009F4E6B"/>
    <w:rsid w:val="009F6436"/>
    <w:rsid w:val="009F6A6C"/>
    <w:rsid w:val="009F6C95"/>
    <w:rsid w:val="009F7294"/>
    <w:rsid w:val="009F7A0A"/>
    <w:rsid w:val="009F7AC3"/>
    <w:rsid w:val="009F7DD2"/>
    <w:rsid w:val="00A01E95"/>
    <w:rsid w:val="00A0468E"/>
    <w:rsid w:val="00A0525C"/>
    <w:rsid w:val="00A05BDB"/>
    <w:rsid w:val="00A06204"/>
    <w:rsid w:val="00A10D08"/>
    <w:rsid w:val="00A1298F"/>
    <w:rsid w:val="00A14A10"/>
    <w:rsid w:val="00A1597B"/>
    <w:rsid w:val="00A1746D"/>
    <w:rsid w:val="00A1749B"/>
    <w:rsid w:val="00A17684"/>
    <w:rsid w:val="00A17CDC"/>
    <w:rsid w:val="00A21848"/>
    <w:rsid w:val="00A21F2B"/>
    <w:rsid w:val="00A22452"/>
    <w:rsid w:val="00A22DF4"/>
    <w:rsid w:val="00A240E7"/>
    <w:rsid w:val="00A25C7F"/>
    <w:rsid w:val="00A27030"/>
    <w:rsid w:val="00A271F0"/>
    <w:rsid w:val="00A30C4F"/>
    <w:rsid w:val="00A3153C"/>
    <w:rsid w:val="00A33080"/>
    <w:rsid w:val="00A35BE7"/>
    <w:rsid w:val="00A35BED"/>
    <w:rsid w:val="00A41367"/>
    <w:rsid w:val="00A41EDC"/>
    <w:rsid w:val="00A43DE1"/>
    <w:rsid w:val="00A440D2"/>
    <w:rsid w:val="00A44A78"/>
    <w:rsid w:val="00A44E5B"/>
    <w:rsid w:val="00A45087"/>
    <w:rsid w:val="00A46247"/>
    <w:rsid w:val="00A46E4C"/>
    <w:rsid w:val="00A471CE"/>
    <w:rsid w:val="00A5350B"/>
    <w:rsid w:val="00A53DF1"/>
    <w:rsid w:val="00A54614"/>
    <w:rsid w:val="00A5557F"/>
    <w:rsid w:val="00A608A0"/>
    <w:rsid w:val="00A60A53"/>
    <w:rsid w:val="00A60BF2"/>
    <w:rsid w:val="00A625C1"/>
    <w:rsid w:val="00A62E90"/>
    <w:rsid w:val="00A632BA"/>
    <w:rsid w:val="00A63394"/>
    <w:rsid w:val="00A63995"/>
    <w:rsid w:val="00A64165"/>
    <w:rsid w:val="00A6640A"/>
    <w:rsid w:val="00A66E7A"/>
    <w:rsid w:val="00A70F27"/>
    <w:rsid w:val="00A71152"/>
    <w:rsid w:val="00A7122D"/>
    <w:rsid w:val="00A73918"/>
    <w:rsid w:val="00A7475C"/>
    <w:rsid w:val="00A74D3C"/>
    <w:rsid w:val="00A74E52"/>
    <w:rsid w:val="00A74E6D"/>
    <w:rsid w:val="00A7638B"/>
    <w:rsid w:val="00A811C1"/>
    <w:rsid w:val="00A81EDF"/>
    <w:rsid w:val="00A833AD"/>
    <w:rsid w:val="00A83562"/>
    <w:rsid w:val="00A84D58"/>
    <w:rsid w:val="00A84EE7"/>
    <w:rsid w:val="00A854A8"/>
    <w:rsid w:val="00A8686A"/>
    <w:rsid w:val="00A90E1D"/>
    <w:rsid w:val="00A9272F"/>
    <w:rsid w:val="00A93BF1"/>
    <w:rsid w:val="00A93E59"/>
    <w:rsid w:val="00A94422"/>
    <w:rsid w:val="00A948FB"/>
    <w:rsid w:val="00A95E51"/>
    <w:rsid w:val="00A96B32"/>
    <w:rsid w:val="00A96C63"/>
    <w:rsid w:val="00AA121D"/>
    <w:rsid w:val="00AA44B9"/>
    <w:rsid w:val="00AA51D7"/>
    <w:rsid w:val="00AA59E4"/>
    <w:rsid w:val="00AA5BC6"/>
    <w:rsid w:val="00AA6D8E"/>
    <w:rsid w:val="00AB1B07"/>
    <w:rsid w:val="00AB2F95"/>
    <w:rsid w:val="00AB378A"/>
    <w:rsid w:val="00AB4943"/>
    <w:rsid w:val="00AB512C"/>
    <w:rsid w:val="00AB60C5"/>
    <w:rsid w:val="00AB6F0A"/>
    <w:rsid w:val="00AB77F6"/>
    <w:rsid w:val="00AC2F64"/>
    <w:rsid w:val="00AC30E6"/>
    <w:rsid w:val="00AC679D"/>
    <w:rsid w:val="00AC6CDC"/>
    <w:rsid w:val="00AD0472"/>
    <w:rsid w:val="00AD1FC3"/>
    <w:rsid w:val="00AD2DAC"/>
    <w:rsid w:val="00AD31EB"/>
    <w:rsid w:val="00AD4320"/>
    <w:rsid w:val="00AD46E5"/>
    <w:rsid w:val="00AD473B"/>
    <w:rsid w:val="00AD4FC2"/>
    <w:rsid w:val="00AD5095"/>
    <w:rsid w:val="00AD5868"/>
    <w:rsid w:val="00AD6345"/>
    <w:rsid w:val="00AD6725"/>
    <w:rsid w:val="00AD6ED4"/>
    <w:rsid w:val="00AE0AF6"/>
    <w:rsid w:val="00AE1098"/>
    <w:rsid w:val="00AE3858"/>
    <w:rsid w:val="00AE4BF5"/>
    <w:rsid w:val="00AE5A9E"/>
    <w:rsid w:val="00AE5E1D"/>
    <w:rsid w:val="00AE64E4"/>
    <w:rsid w:val="00AE76B1"/>
    <w:rsid w:val="00AF0D6F"/>
    <w:rsid w:val="00AF14B6"/>
    <w:rsid w:val="00AF14F0"/>
    <w:rsid w:val="00AF1B37"/>
    <w:rsid w:val="00AF27C2"/>
    <w:rsid w:val="00AF28DF"/>
    <w:rsid w:val="00AF2BAD"/>
    <w:rsid w:val="00AF3E85"/>
    <w:rsid w:val="00AF4706"/>
    <w:rsid w:val="00AF522A"/>
    <w:rsid w:val="00AF576F"/>
    <w:rsid w:val="00AF5D2B"/>
    <w:rsid w:val="00AF6BBE"/>
    <w:rsid w:val="00AF77B3"/>
    <w:rsid w:val="00AF7C22"/>
    <w:rsid w:val="00B017DA"/>
    <w:rsid w:val="00B01841"/>
    <w:rsid w:val="00B038E9"/>
    <w:rsid w:val="00B04BB5"/>
    <w:rsid w:val="00B04F6F"/>
    <w:rsid w:val="00B07C50"/>
    <w:rsid w:val="00B107F3"/>
    <w:rsid w:val="00B12BB4"/>
    <w:rsid w:val="00B12E12"/>
    <w:rsid w:val="00B13FB1"/>
    <w:rsid w:val="00B14010"/>
    <w:rsid w:val="00B15496"/>
    <w:rsid w:val="00B16B27"/>
    <w:rsid w:val="00B16F63"/>
    <w:rsid w:val="00B20CB2"/>
    <w:rsid w:val="00B217C2"/>
    <w:rsid w:val="00B21AC7"/>
    <w:rsid w:val="00B21BD1"/>
    <w:rsid w:val="00B23816"/>
    <w:rsid w:val="00B23E94"/>
    <w:rsid w:val="00B26316"/>
    <w:rsid w:val="00B26542"/>
    <w:rsid w:val="00B26FA3"/>
    <w:rsid w:val="00B27F9E"/>
    <w:rsid w:val="00B307BB"/>
    <w:rsid w:val="00B30A9E"/>
    <w:rsid w:val="00B31416"/>
    <w:rsid w:val="00B31CAB"/>
    <w:rsid w:val="00B32BB3"/>
    <w:rsid w:val="00B32C39"/>
    <w:rsid w:val="00B33469"/>
    <w:rsid w:val="00B347A0"/>
    <w:rsid w:val="00B35534"/>
    <w:rsid w:val="00B36263"/>
    <w:rsid w:val="00B36B52"/>
    <w:rsid w:val="00B40844"/>
    <w:rsid w:val="00B408EB"/>
    <w:rsid w:val="00B40E3E"/>
    <w:rsid w:val="00B41CFE"/>
    <w:rsid w:val="00B4275A"/>
    <w:rsid w:val="00B42760"/>
    <w:rsid w:val="00B42899"/>
    <w:rsid w:val="00B42A4C"/>
    <w:rsid w:val="00B42D25"/>
    <w:rsid w:val="00B42F9A"/>
    <w:rsid w:val="00B43B57"/>
    <w:rsid w:val="00B43FA8"/>
    <w:rsid w:val="00B46251"/>
    <w:rsid w:val="00B4683B"/>
    <w:rsid w:val="00B515DE"/>
    <w:rsid w:val="00B520D9"/>
    <w:rsid w:val="00B525B2"/>
    <w:rsid w:val="00B534DE"/>
    <w:rsid w:val="00B54909"/>
    <w:rsid w:val="00B57287"/>
    <w:rsid w:val="00B57AEE"/>
    <w:rsid w:val="00B6161B"/>
    <w:rsid w:val="00B62722"/>
    <w:rsid w:val="00B63288"/>
    <w:rsid w:val="00B64D74"/>
    <w:rsid w:val="00B64E63"/>
    <w:rsid w:val="00B65D0A"/>
    <w:rsid w:val="00B65FF0"/>
    <w:rsid w:val="00B671D4"/>
    <w:rsid w:val="00B70E1C"/>
    <w:rsid w:val="00B712D7"/>
    <w:rsid w:val="00B71BE1"/>
    <w:rsid w:val="00B7255E"/>
    <w:rsid w:val="00B72A58"/>
    <w:rsid w:val="00B72C4D"/>
    <w:rsid w:val="00B73139"/>
    <w:rsid w:val="00B74E5C"/>
    <w:rsid w:val="00B75604"/>
    <w:rsid w:val="00B756B6"/>
    <w:rsid w:val="00B80624"/>
    <w:rsid w:val="00B80DEF"/>
    <w:rsid w:val="00B8469B"/>
    <w:rsid w:val="00B84C69"/>
    <w:rsid w:val="00B85F17"/>
    <w:rsid w:val="00B87465"/>
    <w:rsid w:val="00B874AC"/>
    <w:rsid w:val="00B90899"/>
    <w:rsid w:val="00B91C68"/>
    <w:rsid w:val="00B91FC0"/>
    <w:rsid w:val="00B92BFF"/>
    <w:rsid w:val="00B92CC5"/>
    <w:rsid w:val="00B9319A"/>
    <w:rsid w:val="00B947D8"/>
    <w:rsid w:val="00B950F1"/>
    <w:rsid w:val="00B967ED"/>
    <w:rsid w:val="00B96A1B"/>
    <w:rsid w:val="00B972E9"/>
    <w:rsid w:val="00B9768A"/>
    <w:rsid w:val="00BA0729"/>
    <w:rsid w:val="00BA4727"/>
    <w:rsid w:val="00BA6779"/>
    <w:rsid w:val="00BA7F45"/>
    <w:rsid w:val="00BB1930"/>
    <w:rsid w:val="00BB23A8"/>
    <w:rsid w:val="00BB2614"/>
    <w:rsid w:val="00BB3B2E"/>
    <w:rsid w:val="00BB408C"/>
    <w:rsid w:val="00BB742A"/>
    <w:rsid w:val="00BB77E5"/>
    <w:rsid w:val="00BB7BFB"/>
    <w:rsid w:val="00BC25D0"/>
    <w:rsid w:val="00BC469B"/>
    <w:rsid w:val="00BC4CFC"/>
    <w:rsid w:val="00BC4DEE"/>
    <w:rsid w:val="00BC5B9E"/>
    <w:rsid w:val="00BD38E7"/>
    <w:rsid w:val="00BD7141"/>
    <w:rsid w:val="00BD7E55"/>
    <w:rsid w:val="00BD7E8C"/>
    <w:rsid w:val="00BD7F02"/>
    <w:rsid w:val="00BD7FA1"/>
    <w:rsid w:val="00BE15D1"/>
    <w:rsid w:val="00BE3008"/>
    <w:rsid w:val="00BE4A67"/>
    <w:rsid w:val="00BE57D4"/>
    <w:rsid w:val="00BE5D4D"/>
    <w:rsid w:val="00BE5DE8"/>
    <w:rsid w:val="00BE65D7"/>
    <w:rsid w:val="00BE6D3A"/>
    <w:rsid w:val="00BE7D96"/>
    <w:rsid w:val="00BF0C75"/>
    <w:rsid w:val="00BF178D"/>
    <w:rsid w:val="00BF22D8"/>
    <w:rsid w:val="00BF31DF"/>
    <w:rsid w:val="00BF379E"/>
    <w:rsid w:val="00BF6522"/>
    <w:rsid w:val="00C02CE3"/>
    <w:rsid w:val="00C033E7"/>
    <w:rsid w:val="00C037F5"/>
    <w:rsid w:val="00C03D0E"/>
    <w:rsid w:val="00C04814"/>
    <w:rsid w:val="00C05E7F"/>
    <w:rsid w:val="00C0606B"/>
    <w:rsid w:val="00C07109"/>
    <w:rsid w:val="00C07227"/>
    <w:rsid w:val="00C0737A"/>
    <w:rsid w:val="00C07505"/>
    <w:rsid w:val="00C07EFD"/>
    <w:rsid w:val="00C1003B"/>
    <w:rsid w:val="00C109F4"/>
    <w:rsid w:val="00C10AA8"/>
    <w:rsid w:val="00C11778"/>
    <w:rsid w:val="00C1197C"/>
    <w:rsid w:val="00C12BD4"/>
    <w:rsid w:val="00C134BF"/>
    <w:rsid w:val="00C13C72"/>
    <w:rsid w:val="00C1455D"/>
    <w:rsid w:val="00C14A57"/>
    <w:rsid w:val="00C14BC0"/>
    <w:rsid w:val="00C15BDF"/>
    <w:rsid w:val="00C16583"/>
    <w:rsid w:val="00C20189"/>
    <w:rsid w:val="00C20653"/>
    <w:rsid w:val="00C21565"/>
    <w:rsid w:val="00C27E29"/>
    <w:rsid w:val="00C3152F"/>
    <w:rsid w:val="00C32212"/>
    <w:rsid w:val="00C32892"/>
    <w:rsid w:val="00C335DF"/>
    <w:rsid w:val="00C33EC5"/>
    <w:rsid w:val="00C3461A"/>
    <w:rsid w:val="00C364C2"/>
    <w:rsid w:val="00C3721E"/>
    <w:rsid w:val="00C41395"/>
    <w:rsid w:val="00C43A18"/>
    <w:rsid w:val="00C46FE1"/>
    <w:rsid w:val="00C47C09"/>
    <w:rsid w:val="00C50D2C"/>
    <w:rsid w:val="00C522B3"/>
    <w:rsid w:val="00C53A76"/>
    <w:rsid w:val="00C54BCF"/>
    <w:rsid w:val="00C55115"/>
    <w:rsid w:val="00C56B68"/>
    <w:rsid w:val="00C61237"/>
    <w:rsid w:val="00C622C6"/>
    <w:rsid w:val="00C62C85"/>
    <w:rsid w:val="00C63D0A"/>
    <w:rsid w:val="00C64954"/>
    <w:rsid w:val="00C66C72"/>
    <w:rsid w:val="00C66CDF"/>
    <w:rsid w:val="00C704A7"/>
    <w:rsid w:val="00C704AA"/>
    <w:rsid w:val="00C72E85"/>
    <w:rsid w:val="00C73195"/>
    <w:rsid w:val="00C74377"/>
    <w:rsid w:val="00C751D6"/>
    <w:rsid w:val="00C7724A"/>
    <w:rsid w:val="00C83358"/>
    <w:rsid w:val="00C83E70"/>
    <w:rsid w:val="00C84287"/>
    <w:rsid w:val="00C859E3"/>
    <w:rsid w:val="00C85E97"/>
    <w:rsid w:val="00C868C7"/>
    <w:rsid w:val="00C870E0"/>
    <w:rsid w:val="00C87EC3"/>
    <w:rsid w:val="00C900D1"/>
    <w:rsid w:val="00C916DB"/>
    <w:rsid w:val="00C92D21"/>
    <w:rsid w:val="00C93123"/>
    <w:rsid w:val="00C93D33"/>
    <w:rsid w:val="00C96599"/>
    <w:rsid w:val="00C974E6"/>
    <w:rsid w:val="00C97D0B"/>
    <w:rsid w:val="00CA1255"/>
    <w:rsid w:val="00CA1C3A"/>
    <w:rsid w:val="00CA1EF5"/>
    <w:rsid w:val="00CA2AEE"/>
    <w:rsid w:val="00CA3983"/>
    <w:rsid w:val="00CA4650"/>
    <w:rsid w:val="00CA5C2D"/>
    <w:rsid w:val="00CA7BE8"/>
    <w:rsid w:val="00CB0B37"/>
    <w:rsid w:val="00CB0E50"/>
    <w:rsid w:val="00CB160E"/>
    <w:rsid w:val="00CB2324"/>
    <w:rsid w:val="00CB52C3"/>
    <w:rsid w:val="00CB6AC2"/>
    <w:rsid w:val="00CB6BCF"/>
    <w:rsid w:val="00CB72D5"/>
    <w:rsid w:val="00CB7D0E"/>
    <w:rsid w:val="00CC1FCE"/>
    <w:rsid w:val="00CC3516"/>
    <w:rsid w:val="00CC36E2"/>
    <w:rsid w:val="00CC4901"/>
    <w:rsid w:val="00CC5516"/>
    <w:rsid w:val="00CC62A0"/>
    <w:rsid w:val="00CC62B2"/>
    <w:rsid w:val="00CC632C"/>
    <w:rsid w:val="00CD02BA"/>
    <w:rsid w:val="00CD04F7"/>
    <w:rsid w:val="00CD149D"/>
    <w:rsid w:val="00CD185F"/>
    <w:rsid w:val="00CD3091"/>
    <w:rsid w:val="00CD4312"/>
    <w:rsid w:val="00CD79D6"/>
    <w:rsid w:val="00CD7B7C"/>
    <w:rsid w:val="00CE1098"/>
    <w:rsid w:val="00CE11E3"/>
    <w:rsid w:val="00CE285E"/>
    <w:rsid w:val="00CE6C8C"/>
    <w:rsid w:val="00CF38D2"/>
    <w:rsid w:val="00CF4782"/>
    <w:rsid w:val="00CF52BD"/>
    <w:rsid w:val="00CF6626"/>
    <w:rsid w:val="00CF69E9"/>
    <w:rsid w:val="00CF6E92"/>
    <w:rsid w:val="00CF73B9"/>
    <w:rsid w:val="00CF7E3E"/>
    <w:rsid w:val="00D01054"/>
    <w:rsid w:val="00D0275D"/>
    <w:rsid w:val="00D036AF"/>
    <w:rsid w:val="00D04D76"/>
    <w:rsid w:val="00D05688"/>
    <w:rsid w:val="00D06AF7"/>
    <w:rsid w:val="00D10EEB"/>
    <w:rsid w:val="00D14A6E"/>
    <w:rsid w:val="00D16650"/>
    <w:rsid w:val="00D1677B"/>
    <w:rsid w:val="00D2141F"/>
    <w:rsid w:val="00D2154C"/>
    <w:rsid w:val="00D237DC"/>
    <w:rsid w:val="00D23C54"/>
    <w:rsid w:val="00D24CEF"/>
    <w:rsid w:val="00D2572C"/>
    <w:rsid w:val="00D27E71"/>
    <w:rsid w:val="00D30968"/>
    <w:rsid w:val="00D311D3"/>
    <w:rsid w:val="00D31502"/>
    <w:rsid w:val="00D31559"/>
    <w:rsid w:val="00D34A86"/>
    <w:rsid w:val="00D35100"/>
    <w:rsid w:val="00D405C5"/>
    <w:rsid w:val="00D42B09"/>
    <w:rsid w:val="00D43B6E"/>
    <w:rsid w:val="00D43B77"/>
    <w:rsid w:val="00D43E77"/>
    <w:rsid w:val="00D4536A"/>
    <w:rsid w:val="00D46CBC"/>
    <w:rsid w:val="00D46D9E"/>
    <w:rsid w:val="00D47A6A"/>
    <w:rsid w:val="00D47D26"/>
    <w:rsid w:val="00D525A5"/>
    <w:rsid w:val="00D527B1"/>
    <w:rsid w:val="00D53238"/>
    <w:rsid w:val="00D5366A"/>
    <w:rsid w:val="00D53942"/>
    <w:rsid w:val="00D5542C"/>
    <w:rsid w:val="00D5589C"/>
    <w:rsid w:val="00D55E01"/>
    <w:rsid w:val="00D5718A"/>
    <w:rsid w:val="00D60C45"/>
    <w:rsid w:val="00D615AE"/>
    <w:rsid w:val="00D61E17"/>
    <w:rsid w:val="00D63209"/>
    <w:rsid w:val="00D63CDD"/>
    <w:rsid w:val="00D64026"/>
    <w:rsid w:val="00D647E0"/>
    <w:rsid w:val="00D65D9D"/>
    <w:rsid w:val="00D65F3A"/>
    <w:rsid w:val="00D67672"/>
    <w:rsid w:val="00D70CB5"/>
    <w:rsid w:val="00D710FD"/>
    <w:rsid w:val="00D7135A"/>
    <w:rsid w:val="00D7317D"/>
    <w:rsid w:val="00D73509"/>
    <w:rsid w:val="00D74963"/>
    <w:rsid w:val="00D74DFA"/>
    <w:rsid w:val="00D751DC"/>
    <w:rsid w:val="00D75A8F"/>
    <w:rsid w:val="00D77081"/>
    <w:rsid w:val="00D80A18"/>
    <w:rsid w:val="00D811D4"/>
    <w:rsid w:val="00D814D0"/>
    <w:rsid w:val="00D81E61"/>
    <w:rsid w:val="00D824FE"/>
    <w:rsid w:val="00D82FA6"/>
    <w:rsid w:val="00D83DE3"/>
    <w:rsid w:val="00D84159"/>
    <w:rsid w:val="00D85843"/>
    <w:rsid w:val="00D878BD"/>
    <w:rsid w:val="00D908CC"/>
    <w:rsid w:val="00D90F3F"/>
    <w:rsid w:val="00D91ABB"/>
    <w:rsid w:val="00D92E31"/>
    <w:rsid w:val="00D93D72"/>
    <w:rsid w:val="00D9527F"/>
    <w:rsid w:val="00D96ABC"/>
    <w:rsid w:val="00DA356D"/>
    <w:rsid w:val="00DA3574"/>
    <w:rsid w:val="00DA4C49"/>
    <w:rsid w:val="00DA7E46"/>
    <w:rsid w:val="00DB0099"/>
    <w:rsid w:val="00DB02C6"/>
    <w:rsid w:val="00DB0651"/>
    <w:rsid w:val="00DB21CF"/>
    <w:rsid w:val="00DB28E8"/>
    <w:rsid w:val="00DB2984"/>
    <w:rsid w:val="00DB4112"/>
    <w:rsid w:val="00DB47CB"/>
    <w:rsid w:val="00DB511F"/>
    <w:rsid w:val="00DB5C67"/>
    <w:rsid w:val="00DB6C6E"/>
    <w:rsid w:val="00DB7F35"/>
    <w:rsid w:val="00DC0F1D"/>
    <w:rsid w:val="00DC2730"/>
    <w:rsid w:val="00DC2D1A"/>
    <w:rsid w:val="00DC2F9A"/>
    <w:rsid w:val="00DC3FF3"/>
    <w:rsid w:val="00DC4039"/>
    <w:rsid w:val="00DC4AB8"/>
    <w:rsid w:val="00DC533E"/>
    <w:rsid w:val="00DD057C"/>
    <w:rsid w:val="00DD0BF4"/>
    <w:rsid w:val="00DD1B5A"/>
    <w:rsid w:val="00DD35DC"/>
    <w:rsid w:val="00DD56BC"/>
    <w:rsid w:val="00DD751C"/>
    <w:rsid w:val="00DD7530"/>
    <w:rsid w:val="00DE03AA"/>
    <w:rsid w:val="00DE2C48"/>
    <w:rsid w:val="00DE4373"/>
    <w:rsid w:val="00DE475F"/>
    <w:rsid w:val="00DE62E8"/>
    <w:rsid w:val="00DE7214"/>
    <w:rsid w:val="00DE73DF"/>
    <w:rsid w:val="00DE79C5"/>
    <w:rsid w:val="00DE7D3C"/>
    <w:rsid w:val="00DF0AE1"/>
    <w:rsid w:val="00DF0B2E"/>
    <w:rsid w:val="00DF1931"/>
    <w:rsid w:val="00DF507C"/>
    <w:rsid w:val="00DF56DA"/>
    <w:rsid w:val="00DF659A"/>
    <w:rsid w:val="00DF662D"/>
    <w:rsid w:val="00E0088E"/>
    <w:rsid w:val="00E00E2D"/>
    <w:rsid w:val="00E02F41"/>
    <w:rsid w:val="00E03233"/>
    <w:rsid w:val="00E033CE"/>
    <w:rsid w:val="00E0474C"/>
    <w:rsid w:val="00E04815"/>
    <w:rsid w:val="00E05A65"/>
    <w:rsid w:val="00E05BBA"/>
    <w:rsid w:val="00E06DD1"/>
    <w:rsid w:val="00E14274"/>
    <w:rsid w:val="00E143E4"/>
    <w:rsid w:val="00E14F3D"/>
    <w:rsid w:val="00E15128"/>
    <w:rsid w:val="00E16046"/>
    <w:rsid w:val="00E1614A"/>
    <w:rsid w:val="00E16D7C"/>
    <w:rsid w:val="00E179F1"/>
    <w:rsid w:val="00E20C36"/>
    <w:rsid w:val="00E2158A"/>
    <w:rsid w:val="00E21A89"/>
    <w:rsid w:val="00E22FBF"/>
    <w:rsid w:val="00E23F14"/>
    <w:rsid w:val="00E2753F"/>
    <w:rsid w:val="00E31647"/>
    <w:rsid w:val="00E31D96"/>
    <w:rsid w:val="00E32EDB"/>
    <w:rsid w:val="00E338CE"/>
    <w:rsid w:val="00E343EE"/>
    <w:rsid w:val="00E3531E"/>
    <w:rsid w:val="00E35399"/>
    <w:rsid w:val="00E414A5"/>
    <w:rsid w:val="00E41DA0"/>
    <w:rsid w:val="00E41E78"/>
    <w:rsid w:val="00E42211"/>
    <w:rsid w:val="00E424D7"/>
    <w:rsid w:val="00E42C80"/>
    <w:rsid w:val="00E43180"/>
    <w:rsid w:val="00E471B8"/>
    <w:rsid w:val="00E4767C"/>
    <w:rsid w:val="00E50C0F"/>
    <w:rsid w:val="00E53CAC"/>
    <w:rsid w:val="00E571D3"/>
    <w:rsid w:val="00E62ECE"/>
    <w:rsid w:val="00E6383C"/>
    <w:rsid w:val="00E64C51"/>
    <w:rsid w:val="00E65DB7"/>
    <w:rsid w:val="00E66208"/>
    <w:rsid w:val="00E671E9"/>
    <w:rsid w:val="00E728AE"/>
    <w:rsid w:val="00E72EB0"/>
    <w:rsid w:val="00E74084"/>
    <w:rsid w:val="00E74E4C"/>
    <w:rsid w:val="00E755E4"/>
    <w:rsid w:val="00E77D55"/>
    <w:rsid w:val="00E81276"/>
    <w:rsid w:val="00E81763"/>
    <w:rsid w:val="00E837EA"/>
    <w:rsid w:val="00E83C1D"/>
    <w:rsid w:val="00E855E2"/>
    <w:rsid w:val="00E865B9"/>
    <w:rsid w:val="00E86624"/>
    <w:rsid w:val="00E909F0"/>
    <w:rsid w:val="00E9119A"/>
    <w:rsid w:val="00E9137B"/>
    <w:rsid w:val="00E91D56"/>
    <w:rsid w:val="00E91F0A"/>
    <w:rsid w:val="00E91FF2"/>
    <w:rsid w:val="00E947AB"/>
    <w:rsid w:val="00E94C63"/>
    <w:rsid w:val="00E9760C"/>
    <w:rsid w:val="00EA06DF"/>
    <w:rsid w:val="00EA2C6F"/>
    <w:rsid w:val="00EA3562"/>
    <w:rsid w:val="00EA39AB"/>
    <w:rsid w:val="00EA794C"/>
    <w:rsid w:val="00EB0A72"/>
    <w:rsid w:val="00EB5E84"/>
    <w:rsid w:val="00EB5F18"/>
    <w:rsid w:val="00EB6530"/>
    <w:rsid w:val="00EB790B"/>
    <w:rsid w:val="00EB7E82"/>
    <w:rsid w:val="00EC4013"/>
    <w:rsid w:val="00EC64D2"/>
    <w:rsid w:val="00EC6807"/>
    <w:rsid w:val="00ED2574"/>
    <w:rsid w:val="00ED2D42"/>
    <w:rsid w:val="00ED2F93"/>
    <w:rsid w:val="00ED391B"/>
    <w:rsid w:val="00ED412A"/>
    <w:rsid w:val="00ED4A48"/>
    <w:rsid w:val="00ED6702"/>
    <w:rsid w:val="00ED6CFF"/>
    <w:rsid w:val="00EE18CF"/>
    <w:rsid w:val="00EE2029"/>
    <w:rsid w:val="00EE261E"/>
    <w:rsid w:val="00EE2645"/>
    <w:rsid w:val="00EE3254"/>
    <w:rsid w:val="00EE3CB2"/>
    <w:rsid w:val="00EE6097"/>
    <w:rsid w:val="00EE6FA3"/>
    <w:rsid w:val="00EE7599"/>
    <w:rsid w:val="00EF0677"/>
    <w:rsid w:val="00EF0BC7"/>
    <w:rsid w:val="00EF0DA0"/>
    <w:rsid w:val="00EF17EF"/>
    <w:rsid w:val="00EF36C3"/>
    <w:rsid w:val="00EF4354"/>
    <w:rsid w:val="00EF5148"/>
    <w:rsid w:val="00EF5689"/>
    <w:rsid w:val="00EF596E"/>
    <w:rsid w:val="00EF6489"/>
    <w:rsid w:val="00EF68E5"/>
    <w:rsid w:val="00F01BF1"/>
    <w:rsid w:val="00F01DD7"/>
    <w:rsid w:val="00F01E23"/>
    <w:rsid w:val="00F01E4C"/>
    <w:rsid w:val="00F02CC7"/>
    <w:rsid w:val="00F02F8D"/>
    <w:rsid w:val="00F104A2"/>
    <w:rsid w:val="00F1228A"/>
    <w:rsid w:val="00F12DD3"/>
    <w:rsid w:val="00F12F1E"/>
    <w:rsid w:val="00F144B6"/>
    <w:rsid w:val="00F14C7B"/>
    <w:rsid w:val="00F15B9F"/>
    <w:rsid w:val="00F16055"/>
    <w:rsid w:val="00F17681"/>
    <w:rsid w:val="00F17A5C"/>
    <w:rsid w:val="00F17DBC"/>
    <w:rsid w:val="00F200AF"/>
    <w:rsid w:val="00F20BAD"/>
    <w:rsid w:val="00F20EA6"/>
    <w:rsid w:val="00F21086"/>
    <w:rsid w:val="00F2152A"/>
    <w:rsid w:val="00F2331F"/>
    <w:rsid w:val="00F23589"/>
    <w:rsid w:val="00F23FC2"/>
    <w:rsid w:val="00F24E6E"/>
    <w:rsid w:val="00F27D24"/>
    <w:rsid w:val="00F27E29"/>
    <w:rsid w:val="00F3004E"/>
    <w:rsid w:val="00F301BF"/>
    <w:rsid w:val="00F3184D"/>
    <w:rsid w:val="00F31B27"/>
    <w:rsid w:val="00F34ACD"/>
    <w:rsid w:val="00F350F6"/>
    <w:rsid w:val="00F36143"/>
    <w:rsid w:val="00F3622B"/>
    <w:rsid w:val="00F37077"/>
    <w:rsid w:val="00F37403"/>
    <w:rsid w:val="00F37872"/>
    <w:rsid w:val="00F37BE9"/>
    <w:rsid w:val="00F40E85"/>
    <w:rsid w:val="00F41A85"/>
    <w:rsid w:val="00F436E5"/>
    <w:rsid w:val="00F4374D"/>
    <w:rsid w:val="00F4397F"/>
    <w:rsid w:val="00F44C87"/>
    <w:rsid w:val="00F450F0"/>
    <w:rsid w:val="00F4696D"/>
    <w:rsid w:val="00F47FB3"/>
    <w:rsid w:val="00F5040F"/>
    <w:rsid w:val="00F51589"/>
    <w:rsid w:val="00F5329E"/>
    <w:rsid w:val="00F5341A"/>
    <w:rsid w:val="00F551F3"/>
    <w:rsid w:val="00F55BB2"/>
    <w:rsid w:val="00F56E2C"/>
    <w:rsid w:val="00F570F9"/>
    <w:rsid w:val="00F60377"/>
    <w:rsid w:val="00F60C9D"/>
    <w:rsid w:val="00F612DB"/>
    <w:rsid w:val="00F61338"/>
    <w:rsid w:val="00F6322D"/>
    <w:rsid w:val="00F64530"/>
    <w:rsid w:val="00F648D7"/>
    <w:rsid w:val="00F64910"/>
    <w:rsid w:val="00F64BAB"/>
    <w:rsid w:val="00F65859"/>
    <w:rsid w:val="00F65891"/>
    <w:rsid w:val="00F668C4"/>
    <w:rsid w:val="00F6735B"/>
    <w:rsid w:val="00F677C8"/>
    <w:rsid w:val="00F710A5"/>
    <w:rsid w:val="00F731EF"/>
    <w:rsid w:val="00F74069"/>
    <w:rsid w:val="00F75F5D"/>
    <w:rsid w:val="00F76DC4"/>
    <w:rsid w:val="00F773E8"/>
    <w:rsid w:val="00F77983"/>
    <w:rsid w:val="00F80177"/>
    <w:rsid w:val="00F80270"/>
    <w:rsid w:val="00F808E9"/>
    <w:rsid w:val="00F81A18"/>
    <w:rsid w:val="00F82706"/>
    <w:rsid w:val="00F82DCC"/>
    <w:rsid w:val="00F85569"/>
    <w:rsid w:val="00F85787"/>
    <w:rsid w:val="00F857A2"/>
    <w:rsid w:val="00F85BBD"/>
    <w:rsid w:val="00F86DA7"/>
    <w:rsid w:val="00F87D3C"/>
    <w:rsid w:val="00F87E0D"/>
    <w:rsid w:val="00F903D6"/>
    <w:rsid w:val="00F90FFA"/>
    <w:rsid w:val="00F91FED"/>
    <w:rsid w:val="00F9308F"/>
    <w:rsid w:val="00F93A01"/>
    <w:rsid w:val="00F94181"/>
    <w:rsid w:val="00F9425B"/>
    <w:rsid w:val="00F94617"/>
    <w:rsid w:val="00F95D4B"/>
    <w:rsid w:val="00F9609E"/>
    <w:rsid w:val="00F96295"/>
    <w:rsid w:val="00F96340"/>
    <w:rsid w:val="00F96E5F"/>
    <w:rsid w:val="00F971CC"/>
    <w:rsid w:val="00FA09C7"/>
    <w:rsid w:val="00FA211C"/>
    <w:rsid w:val="00FA2C86"/>
    <w:rsid w:val="00FA38A4"/>
    <w:rsid w:val="00FA3AA1"/>
    <w:rsid w:val="00FA66DB"/>
    <w:rsid w:val="00FA6BA9"/>
    <w:rsid w:val="00FA7939"/>
    <w:rsid w:val="00FA7D70"/>
    <w:rsid w:val="00FB2274"/>
    <w:rsid w:val="00FB280C"/>
    <w:rsid w:val="00FB3959"/>
    <w:rsid w:val="00FB3EA3"/>
    <w:rsid w:val="00FB727C"/>
    <w:rsid w:val="00FB798D"/>
    <w:rsid w:val="00FC011A"/>
    <w:rsid w:val="00FC2B67"/>
    <w:rsid w:val="00FC30CE"/>
    <w:rsid w:val="00FC31EB"/>
    <w:rsid w:val="00FC3600"/>
    <w:rsid w:val="00FC39FB"/>
    <w:rsid w:val="00FC58E4"/>
    <w:rsid w:val="00FC5D18"/>
    <w:rsid w:val="00FD18AB"/>
    <w:rsid w:val="00FD21B5"/>
    <w:rsid w:val="00FD3091"/>
    <w:rsid w:val="00FD33E8"/>
    <w:rsid w:val="00FD407E"/>
    <w:rsid w:val="00FD4A14"/>
    <w:rsid w:val="00FD4F53"/>
    <w:rsid w:val="00FD5549"/>
    <w:rsid w:val="00FD5B73"/>
    <w:rsid w:val="00FD76F8"/>
    <w:rsid w:val="00FD7ABB"/>
    <w:rsid w:val="00FE0853"/>
    <w:rsid w:val="00FE0BC2"/>
    <w:rsid w:val="00FE149D"/>
    <w:rsid w:val="00FE20F7"/>
    <w:rsid w:val="00FE390A"/>
    <w:rsid w:val="00FE6823"/>
    <w:rsid w:val="00FF05A1"/>
    <w:rsid w:val="00FF063F"/>
    <w:rsid w:val="00FF11E0"/>
    <w:rsid w:val="00FF1F68"/>
    <w:rsid w:val="00FF2926"/>
    <w:rsid w:val="00FF441A"/>
    <w:rsid w:val="00FF445C"/>
    <w:rsid w:val="00FF68C2"/>
    <w:rsid w:val="00FF7D2A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uiPriority w:val="99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99"/>
    <w:qFormat/>
    <w:rsid w:val="00A64165"/>
    <w:pPr>
      <w:ind w:leftChars="200" w:left="480"/>
    </w:pPr>
  </w:style>
  <w:style w:type="character" w:styleId="aa">
    <w:name w:val="Emphasis"/>
    <w:basedOn w:val="a0"/>
    <w:uiPriority w:val="99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character" w:styleId="ad">
    <w:name w:val="FollowedHyperlink"/>
    <w:basedOn w:val="a0"/>
    <w:uiPriority w:val="99"/>
    <w:semiHidden/>
    <w:unhideWhenUsed/>
    <w:rsid w:val="00FB727C"/>
    <w:rPr>
      <w:color w:val="800080" w:themeColor="followedHyperlink"/>
      <w:u w:val="single"/>
    </w:rPr>
  </w:style>
  <w:style w:type="table" w:styleId="ae">
    <w:name w:val="Table Grid"/>
    <w:basedOn w:val="a1"/>
    <w:locked/>
    <w:rsid w:val="00F60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316546363999681748gmail-msolistparagraph">
    <w:name w:val="m_316546363999681748gmail-msolistparagraph"/>
    <w:basedOn w:val="a"/>
    <w:rsid w:val="00367B9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D5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8D59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uiPriority w:val="99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99"/>
    <w:qFormat/>
    <w:rsid w:val="00A64165"/>
    <w:pPr>
      <w:ind w:leftChars="200" w:left="480"/>
    </w:pPr>
  </w:style>
  <w:style w:type="character" w:styleId="aa">
    <w:name w:val="Emphasis"/>
    <w:basedOn w:val="a0"/>
    <w:uiPriority w:val="99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character" w:styleId="ad">
    <w:name w:val="FollowedHyperlink"/>
    <w:basedOn w:val="a0"/>
    <w:uiPriority w:val="99"/>
    <w:semiHidden/>
    <w:unhideWhenUsed/>
    <w:rsid w:val="00FB727C"/>
    <w:rPr>
      <w:color w:val="800080" w:themeColor="followedHyperlink"/>
      <w:u w:val="single"/>
    </w:rPr>
  </w:style>
  <w:style w:type="table" w:styleId="ae">
    <w:name w:val="Table Grid"/>
    <w:basedOn w:val="a1"/>
    <w:locked/>
    <w:rsid w:val="00F60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316546363999681748gmail-msolistparagraph">
    <w:name w:val="m_316546363999681748gmail-msolistparagraph"/>
    <w:basedOn w:val="a"/>
    <w:rsid w:val="00367B9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D5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8D59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5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634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6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3618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542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3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629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1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5546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1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1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6341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r.fda.gov.tw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ema.europa.eu/en/news/updated-restrictions-gilenya-multiple-sclerosis-medicine-not-be-used-pregnanc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da.gov.tw/mlms/H0001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esktop\&#34277;&#21697;&#23433;&#20840;&#36039;&#35338;&#39080;&#38570;&#28317;&#36890;&#34920;final&#2925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C0EF2-85B6-4A42-8287-5C3FF316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藥品安全資訊風險溝通表final版</Template>
  <TotalTime>1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Magnesium Sulfate藥品安全資訊彙整表</dc:title>
  <dc:creator>USER</dc:creator>
  <cp:lastModifiedBy>黃暐涵</cp:lastModifiedBy>
  <cp:revision>2</cp:revision>
  <cp:lastPrinted>2019-07-31T01:34:00Z</cp:lastPrinted>
  <dcterms:created xsi:type="dcterms:W3CDTF">2019-08-21T06:22:00Z</dcterms:created>
  <dcterms:modified xsi:type="dcterms:W3CDTF">2019-08-21T06:22:00Z</dcterms:modified>
</cp:coreProperties>
</file>