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AD" w:rsidRDefault="00CD6A83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醫療機構醫療隱私維護規範</w:t>
      </w:r>
    </w:p>
    <w:p w:rsidR="00BD66AD" w:rsidRDefault="00CD6A83">
      <w:pPr>
        <w:spacing w:line="480" w:lineRule="exact"/>
        <w:jc w:val="right"/>
      </w:pPr>
      <w:r>
        <w:rPr>
          <w:rFonts w:ascii="標楷體" w:eastAsia="標楷體" w:hAnsi="標楷體"/>
          <w:kern w:val="0"/>
          <w:sz w:val="16"/>
          <w:szCs w:val="16"/>
        </w:rPr>
        <w:t>本部</w:t>
      </w:r>
      <w:r>
        <w:rPr>
          <w:rFonts w:ascii="標楷體" w:eastAsia="標楷體" w:hAnsi="標楷體"/>
          <w:kern w:val="0"/>
          <w:sz w:val="16"/>
          <w:szCs w:val="16"/>
        </w:rPr>
        <w:t>104</w:t>
      </w:r>
      <w:r>
        <w:rPr>
          <w:rFonts w:ascii="標楷體" w:eastAsia="標楷體" w:hAnsi="標楷體"/>
          <w:kern w:val="0"/>
          <w:sz w:val="16"/>
          <w:szCs w:val="16"/>
        </w:rPr>
        <w:t>年</w:t>
      </w:r>
      <w:r>
        <w:rPr>
          <w:rFonts w:ascii="標楷體" w:eastAsia="標楷體" w:hAnsi="標楷體"/>
          <w:kern w:val="0"/>
          <w:sz w:val="16"/>
          <w:szCs w:val="16"/>
        </w:rPr>
        <w:t>1</w:t>
      </w:r>
      <w:r>
        <w:rPr>
          <w:rFonts w:ascii="標楷體" w:eastAsia="標楷體" w:hAnsi="標楷體"/>
          <w:kern w:val="0"/>
          <w:sz w:val="16"/>
          <w:szCs w:val="16"/>
        </w:rPr>
        <w:t>月</w:t>
      </w:r>
      <w:r>
        <w:rPr>
          <w:rFonts w:ascii="標楷體" w:eastAsia="標楷體" w:hAnsi="標楷體"/>
          <w:kern w:val="0"/>
          <w:sz w:val="16"/>
          <w:szCs w:val="16"/>
        </w:rPr>
        <w:t>30</w:t>
      </w:r>
      <w:r>
        <w:rPr>
          <w:rFonts w:ascii="標楷體" w:eastAsia="標楷體" w:hAnsi="標楷體"/>
          <w:kern w:val="0"/>
          <w:sz w:val="16"/>
          <w:szCs w:val="16"/>
        </w:rPr>
        <w:t>日衛部</w:t>
      </w:r>
      <w:proofErr w:type="gramStart"/>
      <w:r>
        <w:rPr>
          <w:rFonts w:ascii="標楷體" w:eastAsia="標楷體" w:hAnsi="標楷體"/>
          <w:kern w:val="0"/>
          <w:sz w:val="16"/>
          <w:szCs w:val="16"/>
        </w:rPr>
        <w:t>醫</w:t>
      </w:r>
      <w:proofErr w:type="gramEnd"/>
      <w:r>
        <w:rPr>
          <w:rFonts w:ascii="標楷體" w:eastAsia="標楷體" w:hAnsi="標楷體"/>
          <w:kern w:val="0"/>
          <w:sz w:val="16"/>
          <w:szCs w:val="16"/>
        </w:rPr>
        <w:t>字第</w:t>
      </w:r>
      <w:r>
        <w:rPr>
          <w:rFonts w:ascii="標楷體" w:eastAsia="標楷體" w:hAnsi="標楷體"/>
          <w:kern w:val="0"/>
          <w:sz w:val="16"/>
          <w:szCs w:val="16"/>
        </w:rPr>
        <w:t>1041660364</w:t>
      </w:r>
      <w:r>
        <w:rPr>
          <w:rFonts w:ascii="標楷體" w:eastAsia="標楷體" w:hAnsi="標楷體"/>
          <w:kern w:val="0"/>
          <w:sz w:val="16"/>
          <w:szCs w:val="16"/>
        </w:rPr>
        <w:t>號公告</w:t>
      </w:r>
    </w:p>
    <w:p w:rsidR="00BD66AD" w:rsidRDefault="00CD6A83">
      <w:pPr>
        <w:spacing w:line="480" w:lineRule="exact"/>
        <w:ind w:left="496" w:hanging="496"/>
      </w:pPr>
      <w:r>
        <w:rPr>
          <w:rFonts w:ascii="標楷體" w:eastAsia="標楷體" w:hAnsi="標楷體"/>
          <w:sz w:val="28"/>
          <w:szCs w:val="28"/>
        </w:rPr>
        <w:t>一、衛生</w:t>
      </w:r>
      <w:proofErr w:type="gramStart"/>
      <w:r>
        <w:rPr>
          <w:rFonts w:ascii="標楷體" w:eastAsia="標楷體" w:hAnsi="標楷體"/>
          <w:sz w:val="28"/>
          <w:szCs w:val="28"/>
        </w:rPr>
        <w:t>福利部為規範</w:t>
      </w:r>
      <w:proofErr w:type="gramEnd"/>
      <w:r>
        <w:rPr>
          <w:rFonts w:ascii="標楷體" w:eastAsia="標楷體" w:hAnsi="標楷體"/>
          <w:sz w:val="28"/>
          <w:szCs w:val="28"/>
        </w:rPr>
        <w:t>醫療機構之</w:t>
      </w:r>
      <w:proofErr w:type="gramStart"/>
      <w:r>
        <w:rPr>
          <w:rFonts w:ascii="標楷體" w:eastAsia="標楷體" w:hAnsi="標楷體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t>事人員於執行醫療業務時，應注意維護病人隱私，減少程序疑慮，以保障</w:t>
      </w:r>
      <w:proofErr w:type="gramStart"/>
      <w:r>
        <w:rPr>
          <w:rFonts w:ascii="標楷體" w:eastAsia="標楷體" w:hAnsi="標楷體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t>病雙方權益，特訂定本規範。</w:t>
      </w:r>
    </w:p>
    <w:p w:rsidR="00BD66AD" w:rsidRDefault="00CD6A83">
      <w:pPr>
        <w:overflowPunct w:val="0"/>
        <w:spacing w:line="480" w:lineRule="exact"/>
        <w:ind w:left="462" w:right="57" w:hanging="4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二、醫療機構應依本規範之規定辦理，並督導</w:t>
      </w:r>
      <w:proofErr w:type="gramStart"/>
      <w:r>
        <w:rPr>
          <w:rFonts w:ascii="標楷體" w:eastAsia="標楷體" w:hAnsi="標楷體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t>事人員於執行醫療業務時，確實遵守下列事項：</w:t>
      </w:r>
    </w:p>
    <w:p w:rsidR="00BD66AD" w:rsidRDefault="00CD6A83">
      <w:pPr>
        <w:overflowPunct w:val="0"/>
        <w:spacing w:line="480" w:lineRule="exact"/>
        <w:ind w:left="939" w:right="57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（一）與病人作病情說明、溝通、執行觸診或徵詢病人同意之過程中，應考量到當時之環境，儘量保護個人之隱私。</w:t>
      </w:r>
    </w:p>
    <w:p w:rsidR="00BD66AD" w:rsidRDefault="00CD6A83">
      <w:pPr>
        <w:overflowPunct w:val="0"/>
        <w:spacing w:line="480" w:lineRule="exact"/>
        <w:ind w:left="939" w:right="57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（二）病人就診時，應確實隔離其他不相關人員；於診療過程，</w:t>
      </w:r>
      <w:proofErr w:type="gramStart"/>
      <w:r>
        <w:rPr>
          <w:rFonts w:ascii="標楷體" w:eastAsia="標楷體" w:hAnsi="標楷體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t>病雙方如需錄音或錄影，應先徵得對方之同意。</w:t>
      </w:r>
    </w:p>
    <w:p w:rsidR="00BD66AD" w:rsidRDefault="00CD6A83">
      <w:pPr>
        <w:overflowPunct w:val="0"/>
        <w:spacing w:line="480" w:lineRule="exact"/>
        <w:ind w:left="939" w:right="57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（三）門診</w:t>
      </w:r>
      <w:proofErr w:type="gramStart"/>
      <w:r>
        <w:rPr>
          <w:rFonts w:ascii="標楷體" w:eastAsia="標楷體" w:hAnsi="標楷體"/>
          <w:sz w:val="28"/>
          <w:szCs w:val="28"/>
        </w:rPr>
        <w:t>診間及</w:t>
      </w:r>
      <w:proofErr w:type="gramEnd"/>
      <w:r>
        <w:rPr>
          <w:rFonts w:ascii="標楷體" w:eastAsia="標楷體" w:hAnsi="標楷體"/>
          <w:sz w:val="28"/>
          <w:szCs w:val="28"/>
        </w:rPr>
        <w:t>諮詢會談場所應為</w:t>
      </w:r>
      <w:proofErr w:type="gramStart"/>
      <w:r>
        <w:rPr>
          <w:rFonts w:ascii="標楷體" w:eastAsia="標楷體" w:hAnsi="標楷體"/>
          <w:sz w:val="28"/>
          <w:szCs w:val="28"/>
        </w:rPr>
        <w:t>單診間</w:t>
      </w:r>
      <w:proofErr w:type="gramEnd"/>
      <w:r>
        <w:rPr>
          <w:rFonts w:ascii="標楷體" w:eastAsia="標楷體" w:hAnsi="標楷體"/>
          <w:sz w:val="28"/>
          <w:szCs w:val="28"/>
        </w:rPr>
        <w:t>，且有適當之隔音；診間入口並應有門隔開，且</w:t>
      </w:r>
      <w:proofErr w:type="gramStart"/>
      <w:r>
        <w:rPr>
          <w:rFonts w:ascii="標楷體" w:eastAsia="標楷體" w:hAnsi="標楷體"/>
          <w:sz w:val="28"/>
          <w:szCs w:val="28"/>
        </w:rPr>
        <w:t>對於診間</w:t>
      </w:r>
      <w:proofErr w:type="gramEnd"/>
      <w:r>
        <w:rPr>
          <w:rFonts w:ascii="標楷體" w:eastAsia="標楷體" w:hAnsi="標楷體"/>
          <w:sz w:val="28"/>
          <w:szCs w:val="28"/>
        </w:rPr>
        <w:t>之設計，應有具體確保病人隱私之設施。</w:t>
      </w:r>
    </w:p>
    <w:p w:rsidR="00BD66AD" w:rsidRDefault="00CD6A83">
      <w:pPr>
        <w:overflowPunct w:val="0"/>
        <w:spacing w:line="480" w:lineRule="exact"/>
        <w:ind w:left="939" w:right="57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（四）進行檢查及處置之場所，應至少有布簾隔開，且視檢查及處置之種類，儘量設置個別房間；檢查台應備有被單、治療巾等，對於身體私密部位之檢查，並應有避免過度暴露之措施。</w:t>
      </w:r>
    </w:p>
    <w:p w:rsidR="00BD66AD" w:rsidRDefault="00CD6A83">
      <w:pPr>
        <w:overflowPunct w:val="0"/>
        <w:spacing w:line="480" w:lineRule="exact"/>
        <w:ind w:left="939" w:right="57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（五）診療過程</w:t>
      </w:r>
      <w:r>
        <w:rPr>
          <w:rFonts w:ascii="標楷體" w:eastAsia="標楷體" w:hAnsi="標楷體"/>
          <w:sz w:val="28"/>
          <w:szCs w:val="28"/>
        </w:rPr>
        <w:t>，對於特殊檢查及處置，應依病人及處置之需要，安排適當人員陪同，且有合適之</w:t>
      </w:r>
      <w:proofErr w:type="gramStart"/>
      <w:r>
        <w:rPr>
          <w:rFonts w:ascii="標楷體" w:eastAsia="標楷體" w:hAnsi="標楷體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t>事</w:t>
      </w:r>
      <w:proofErr w:type="gramStart"/>
      <w:r>
        <w:rPr>
          <w:rFonts w:ascii="標楷體" w:eastAsia="標楷體" w:hAnsi="標楷體"/>
          <w:sz w:val="28"/>
          <w:szCs w:val="28"/>
        </w:rPr>
        <w:t>人員在場</w:t>
      </w:r>
      <w:proofErr w:type="gramEnd"/>
      <w:r>
        <w:rPr>
          <w:rFonts w:ascii="標楷體" w:eastAsia="標楷體" w:hAnsi="標楷體"/>
          <w:sz w:val="28"/>
          <w:szCs w:val="28"/>
        </w:rPr>
        <w:t>，並於檢查及處置過程中隨時觀察、注意隱私之維護。</w:t>
      </w:r>
    </w:p>
    <w:p w:rsidR="00BD66AD" w:rsidRDefault="00CD6A83">
      <w:pPr>
        <w:overflowPunct w:val="0"/>
        <w:spacing w:line="480" w:lineRule="exact"/>
        <w:ind w:left="939" w:right="57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（六）於診療過程中呼喚病人時，宜顧慮其權利及尊嚴；候診區就診名單之公布，應尊重病人之意願，以不呈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現全名為原則。</w:t>
      </w:r>
    </w:p>
    <w:p w:rsidR="00BD66AD" w:rsidRDefault="00CD6A83">
      <w:pPr>
        <w:overflowPunct w:val="0"/>
        <w:spacing w:line="480" w:lineRule="exact"/>
        <w:ind w:left="939" w:right="57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（七）教學醫院之教學門診應有明顯標示，對實（見）習學生在旁，應事先充分告知病人；為考量病人隱私，對於身體私密部位之檢查，應徵得病人之同意。</w:t>
      </w:r>
    </w:p>
    <w:p w:rsidR="00BD66AD" w:rsidRDefault="00CD6A83">
      <w:pPr>
        <w:overflowPunct w:val="0"/>
        <w:spacing w:line="480" w:lineRule="exact"/>
        <w:ind w:left="496" w:right="57" w:hanging="4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三、醫療機構應依前點各款事項，訂定具體規定及完備各種設施、設備或物品；且除確保病人之隱私外，亦應保障</w:t>
      </w:r>
      <w:proofErr w:type="gramStart"/>
      <w:r>
        <w:rPr>
          <w:rFonts w:ascii="標楷體" w:eastAsia="標楷體" w:hAnsi="標楷體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t>事人員之相對權益。</w:t>
      </w:r>
    </w:p>
    <w:p w:rsidR="00BD66AD" w:rsidRDefault="00CD6A83">
      <w:pPr>
        <w:overflowPunct w:val="0"/>
        <w:spacing w:line="480" w:lineRule="exact"/>
        <w:ind w:left="496" w:right="57" w:hanging="496"/>
        <w:jc w:val="both"/>
      </w:pPr>
      <w:r>
        <w:rPr>
          <w:rFonts w:ascii="標楷體" w:eastAsia="標楷體" w:hAnsi="標楷體"/>
          <w:sz w:val="28"/>
          <w:szCs w:val="28"/>
        </w:rPr>
        <w:t>四、</w:t>
      </w:r>
      <w:r>
        <w:rPr>
          <w:rFonts w:ascii="標楷體" w:eastAsia="標楷體" w:hAnsi="標楷體"/>
          <w:sz w:val="28"/>
          <w:szCs w:val="28"/>
        </w:rPr>
        <w:t>醫療機構應遵守性別工作平等法及性騷擾防治法規定，建立性騷擾防治及保護之申訴管道，及指定專責人員（單位）受理申訴，並明定處理程序，處理申訴及檢討改進診療流程。</w:t>
      </w:r>
    </w:p>
    <w:sectPr w:rsidR="00BD66AD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83" w:rsidRDefault="00CD6A83">
      <w:r>
        <w:separator/>
      </w:r>
    </w:p>
  </w:endnote>
  <w:endnote w:type="continuationSeparator" w:id="0">
    <w:p w:rsidR="00CD6A83" w:rsidRDefault="00CD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83" w:rsidRDefault="00CD6A83">
      <w:r>
        <w:rPr>
          <w:color w:val="000000"/>
        </w:rPr>
        <w:separator/>
      </w:r>
    </w:p>
  </w:footnote>
  <w:footnote w:type="continuationSeparator" w:id="0">
    <w:p w:rsidR="00CD6A83" w:rsidRDefault="00CD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66AD"/>
    <w:rsid w:val="00081F34"/>
    <w:rsid w:val="00BD66AD"/>
    <w:rsid w:val="00C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醫事司陳裕廷</dc:creator>
  <cp:lastModifiedBy>genius</cp:lastModifiedBy>
  <cp:revision>2</cp:revision>
  <cp:lastPrinted>2015-03-02T03:59:00Z</cp:lastPrinted>
  <dcterms:created xsi:type="dcterms:W3CDTF">2024-06-25T02:39:00Z</dcterms:created>
  <dcterms:modified xsi:type="dcterms:W3CDTF">2024-06-25T02:39:00Z</dcterms:modified>
</cp:coreProperties>
</file>